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526F7" w14:textId="53E06C07" w:rsidR="006F2385" w:rsidRPr="007E06E0" w:rsidRDefault="00652E4F" w:rsidP="00AB56EB">
      <w:pPr>
        <w:pStyle w:val="NoSpacing"/>
        <w:rPr>
          <w:rFonts w:ascii="Garamond" w:hAnsi="Garamond"/>
          <w:b/>
          <w:sz w:val="24"/>
          <w:szCs w:val="24"/>
        </w:rPr>
      </w:pPr>
      <w:r w:rsidRPr="007E06E0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0508E" wp14:editId="1E4E1A80">
                <wp:simplePos x="0" y="0"/>
                <wp:positionH relativeFrom="column">
                  <wp:posOffset>5214303</wp:posOffset>
                </wp:positionH>
                <wp:positionV relativeFrom="paragraph">
                  <wp:posOffset>-309245</wp:posOffset>
                </wp:positionV>
                <wp:extent cx="1123315" cy="377825"/>
                <wp:effectExtent l="0" t="0" r="63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315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92EBA0" w14:textId="5CD08049" w:rsidR="004E2B7F" w:rsidRPr="00E87FE6" w:rsidRDefault="00AA5F6B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0</w:t>
                            </w:r>
                            <w:r w:rsidR="00A2760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5</w:t>
                            </w:r>
                            <w:r w:rsidR="004E2B7F" w:rsidRPr="00E87FE6">
                              <w:rPr>
                                <w:rFonts w:ascii="Garamond" w:hAnsi="Garamond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53485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Ju</w:t>
                            </w:r>
                            <w:r w:rsidR="007A564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ne</w:t>
                            </w:r>
                            <w:r w:rsidR="004E2B7F" w:rsidRPr="00E87FE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23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A050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6pt;margin-top:-24.35pt;width:88.45pt;height:2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" fillcolor="white [3201]" stroked="f" strokeweight=".5pt">
                <v:textbox>
                  <w:txbxContent>
                    <w:p w14:paraId="5C92EBA0" w14:textId="5CD08049" w:rsidR="004E2B7F" w:rsidRPr="00E87FE6" w:rsidRDefault="00AA5F6B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0</w:t>
                      </w:r>
                      <w:r w:rsidR="00A27607">
                        <w:rPr>
                          <w:rFonts w:ascii="Garamond" w:hAnsi="Garamond"/>
                          <w:sz w:val="24"/>
                          <w:szCs w:val="24"/>
                        </w:rPr>
                        <w:t>5</w:t>
                      </w:r>
                      <w:r w:rsidR="004E2B7F" w:rsidRPr="00E87FE6">
                        <w:rPr>
                          <w:rFonts w:ascii="Garamond" w:hAnsi="Garamond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534852">
                        <w:rPr>
                          <w:rFonts w:ascii="Garamond" w:hAnsi="Garamond"/>
                          <w:sz w:val="24"/>
                          <w:szCs w:val="24"/>
                        </w:rPr>
                        <w:t>Ju</w:t>
                      </w:r>
                      <w:r w:rsidR="007A5640">
                        <w:rPr>
                          <w:rFonts w:ascii="Garamond" w:hAnsi="Garamond"/>
                          <w:sz w:val="24"/>
                          <w:szCs w:val="24"/>
                        </w:rPr>
                        <w:t>ne</w:t>
                      </w:r>
                      <w:r w:rsidR="004E2B7F" w:rsidRPr="00E87FE6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6F2385">
                        <w:rPr>
                          <w:rFonts w:ascii="Garamond" w:hAnsi="Garamond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97DC6" w:rsidRPr="007E06E0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86DA1" wp14:editId="0B93A1B0">
                <wp:simplePos x="0" y="0"/>
                <wp:positionH relativeFrom="margin">
                  <wp:align>left</wp:align>
                </wp:positionH>
                <wp:positionV relativeFrom="paragraph">
                  <wp:posOffset>-1573403</wp:posOffset>
                </wp:positionV>
                <wp:extent cx="1367790" cy="947737"/>
                <wp:effectExtent l="0" t="0" r="381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947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5E1B94" w14:textId="6264DED4" w:rsidR="006F2385" w:rsidRDefault="006F2385" w:rsidP="006F2385">
                            <w:pPr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Mr Edmund Lewis</w:t>
                            </w:r>
                          </w:p>
                          <w:p w14:paraId="22F87895" w14:textId="629B26AD" w:rsidR="006F2385" w:rsidRDefault="006F2385" w:rsidP="006F2385">
                            <w:pPr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Head of Classics</w:t>
                            </w:r>
                          </w:p>
                          <w:p w14:paraId="7527B401" w14:textId="536A8EC2" w:rsidR="00E97DC6" w:rsidRDefault="00E97DC6" w:rsidP="006F2385">
                            <w:pPr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Winchester College</w:t>
                            </w:r>
                          </w:p>
                          <w:p w14:paraId="78F7215B" w14:textId="77777777" w:rsidR="00E97DC6" w:rsidRPr="00E87FE6" w:rsidRDefault="00E97DC6" w:rsidP="006F2385">
                            <w:pPr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6DA1" id="Text Box 3" o:spid="_x0000_s1027" type="#_x0000_t202" style="position:absolute;margin-left:0;margin-top:-123.9pt;width:107.7pt;height:74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" fillcolor="white [3201]" stroked="f" strokeweight=".5pt">
                <v:textbox>
                  <w:txbxContent>
                    <w:p w14:paraId="205E1B94" w14:textId="6264DED4" w:rsidR="006F2385" w:rsidRDefault="006F2385" w:rsidP="006F2385">
                      <w:pPr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Mr Edmund Lewis</w:t>
                      </w:r>
                    </w:p>
                    <w:p w14:paraId="22F87895" w14:textId="629B26AD" w:rsidR="006F2385" w:rsidRDefault="006F2385" w:rsidP="006F2385">
                      <w:pPr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Head of Classics</w:t>
                      </w:r>
                    </w:p>
                    <w:p w14:paraId="7527B401" w14:textId="536A8EC2" w:rsidR="00E97DC6" w:rsidRDefault="00E97DC6" w:rsidP="006F2385">
                      <w:pPr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Winchester College</w:t>
                      </w:r>
                    </w:p>
                    <w:p w14:paraId="78F7215B" w14:textId="77777777" w:rsidR="00E97DC6" w:rsidRPr="00E87FE6" w:rsidRDefault="00E97DC6" w:rsidP="006F2385">
                      <w:pPr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2385" w:rsidRPr="007E06E0">
        <w:rPr>
          <w:rFonts w:ascii="Garamond" w:hAnsi="Garamond"/>
          <w:sz w:val="24"/>
          <w:szCs w:val="24"/>
        </w:rPr>
        <w:t>Dear</w:t>
      </w:r>
      <w:r w:rsidR="006B0194" w:rsidRPr="007E06E0">
        <w:rPr>
          <w:rFonts w:ascii="Garamond" w:hAnsi="Garamond"/>
          <w:sz w:val="24"/>
          <w:szCs w:val="24"/>
        </w:rPr>
        <w:t xml:space="preserve"> </w:t>
      </w:r>
      <w:r w:rsidR="009770DC" w:rsidRPr="007E06E0">
        <w:rPr>
          <w:rFonts w:ascii="Garamond" w:hAnsi="Garamond"/>
          <w:sz w:val="24"/>
          <w:szCs w:val="24"/>
        </w:rPr>
        <w:t>Parents</w:t>
      </w:r>
      <w:r w:rsidR="00DD6DDD">
        <w:rPr>
          <w:rFonts w:ascii="Garamond" w:hAnsi="Garamond"/>
          <w:sz w:val="24"/>
          <w:szCs w:val="24"/>
        </w:rPr>
        <w:t xml:space="preserve"> of pupils at school in </w:t>
      </w:r>
      <w:r w:rsidR="006307F7">
        <w:rPr>
          <w:rFonts w:ascii="Garamond" w:hAnsi="Garamond"/>
          <w:sz w:val="24"/>
          <w:szCs w:val="24"/>
        </w:rPr>
        <w:t xml:space="preserve">and around </w:t>
      </w:r>
      <w:r w:rsidR="00DD6DDD">
        <w:rPr>
          <w:rFonts w:ascii="Garamond" w:hAnsi="Garamond"/>
          <w:sz w:val="24"/>
          <w:szCs w:val="24"/>
        </w:rPr>
        <w:t>Winchester</w:t>
      </w:r>
      <w:r w:rsidR="009770DC" w:rsidRPr="007E06E0">
        <w:rPr>
          <w:rFonts w:ascii="Garamond" w:hAnsi="Garamond"/>
          <w:sz w:val="24"/>
          <w:szCs w:val="24"/>
        </w:rPr>
        <w:t>,</w:t>
      </w:r>
    </w:p>
    <w:p w14:paraId="6B2F2A6B" w14:textId="77777777" w:rsidR="00AB56EB" w:rsidRPr="007E06E0" w:rsidRDefault="00AB56EB" w:rsidP="006F238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2299A2F" w14:textId="651D6FED" w:rsidR="00EF631F" w:rsidRPr="007E06E0" w:rsidRDefault="00534852" w:rsidP="006F238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E06E0">
        <w:rPr>
          <w:rFonts w:ascii="Garamond" w:hAnsi="Garamond"/>
          <w:b/>
          <w:sz w:val="24"/>
          <w:szCs w:val="24"/>
        </w:rPr>
        <w:t xml:space="preserve">Information about Winchester Greek Club: </w:t>
      </w:r>
      <w:r w:rsidR="00DB32FD" w:rsidRPr="007E06E0">
        <w:rPr>
          <w:rFonts w:ascii="Garamond" w:hAnsi="Garamond"/>
          <w:b/>
          <w:sz w:val="24"/>
          <w:szCs w:val="24"/>
        </w:rPr>
        <w:t>a free after-school club</w:t>
      </w:r>
      <w:r w:rsidR="00960C6A" w:rsidRPr="007E06E0">
        <w:rPr>
          <w:rFonts w:ascii="Garamond" w:hAnsi="Garamond"/>
          <w:b/>
          <w:sz w:val="24"/>
          <w:szCs w:val="24"/>
        </w:rPr>
        <w:t xml:space="preserve"> devoted to the study of </w:t>
      </w:r>
      <w:r w:rsidR="00EA03A8" w:rsidRPr="007E06E0">
        <w:rPr>
          <w:rFonts w:ascii="Garamond" w:hAnsi="Garamond"/>
          <w:b/>
          <w:sz w:val="24"/>
          <w:szCs w:val="24"/>
        </w:rPr>
        <w:t>Classical</w:t>
      </w:r>
      <w:r w:rsidR="00960C6A" w:rsidRPr="007E06E0">
        <w:rPr>
          <w:rFonts w:ascii="Garamond" w:hAnsi="Garamond"/>
          <w:b/>
          <w:sz w:val="24"/>
          <w:szCs w:val="24"/>
        </w:rPr>
        <w:t xml:space="preserve"> Greek</w:t>
      </w:r>
      <w:r w:rsidR="00DB32FD" w:rsidRPr="007E06E0">
        <w:rPr>
          <w:rFonts w:ascii="Garamond" w:hAnsi="Garamond"/>
          <w:b/>
          <w:sz w:val="24"/>
          <w:szCs w:val="24"/>
        </w:rPr>
        <w:t xml:space="preserve"> for pupils in</w:t>
      </w:r>
      <w:r w:rsidR="00960C6A" w:rsidRPr="007E06E0">
        <w:rPr>
          <w:rFonts w:ascii="Garamond" w:hAnsi="Garamond"/>
          <w:b/>
          <w:sz w:val="24"/>
          <w:szCs w:val="24"/>
        </w:rPr>
        <w:t xml:space="preserve"> and around Winchester in</w:t>
      </w:r>
      <w:r w:rsidR="00DB32FD" w:rsidRPr="007E06E0">
        <w:rPr>
          <w:rFonts w:ascii="Garamond" w:hAnsi="Garamond"/>
          <w:b/>
          <w:sz w:val="24"/>
          <w:szCs w:val="24"/>
        </w:rPr>
        <w:t xml:space="preserve"> year</w:t>
      </w:r>
      <w:r w:rsidR="007A5640">
        <w:rPr>
          <w:rFonts w:ascii="Garamond" w:hAnsi="Garamond"/>
          <w:b/>
          <w:sz w:val="24"/>
          <w:szCs w:val="24"/>
        </w:rPr>
        <w:t xml:space="preserve"> 11</w:t>
      </w:r>
    </w:p>
    <w:p w14:paraId="210CD797" w14:textId="77777777" w:rsidR="00EF631F" w:rsidRPr="007E06E0" w:rsidRDefault="00EF631F" w:rsidP="00EF631F">
      <w:pPr>
        <w:spacing w:after="0"/>
        <w:rPr>
          <w:rFonts w:ascii="Garamond" w:hAnsi="Garamond"/>
          <w:sz w:val="24"/>
          <w:szCs w:val="24"/>
        </w:rPr>
      </w:pPr>
    </w:p>
    <w:p w14:paraId="456F8081" w14:textId="64AFBA5B" w:rsidR="00C02D01" w:rsidRDefault="00787D53" w:rsidP="00B55EAE">
      <w:pPr>
        <w:jc w:val="both"/>
        <w:rPr>
          <w:rFonts w:ascii="Garamond" w:hAnsi="Garamond"/>
          <w:sz w:val="24"/>
          <w:szCs w:val="24"/>
        </w:rPr>
      </w:pPr>
      <w:r w:rsidRPr="007E06E0">
        <w:rPr>
          <w:rFonts w:ascii="Garamond" w:hAnsi="Garamond"/>
          <w:sz w:val="24"/>
          <w:szCs w:val="24"/>
        </w:rPr>
        <w:t xml:space="preserve">I am writing to let you know </w:t>
      </w:r>
      <w:r w:rsidR="00842069">
        <w:rPr>
          <w:rFonts w:ascii="Garamond" w:hAnsi="Garamond"/>
          <w:sz w:val="24"/>
          <w:szCs w:val="24"/>
        </w:rPr>
        <w:t xml:space="preserve">about </w:t>
      </w:r>
      <w:r w:rsidR="0083038C" w:rsidRPr="007E06E0">
        <w:rPr>
          <w:rFonts w:ascii="Garamond" w:hAnsi="Garamond"/>
          <w:sz w:val="24"/>
          <w:szCs w:val="24"/>
        </w:rPr>
        <w:t>a</w:t>
      </w:r>
      <w:r w:rsidR="00AC570D" w:rsidRPr="007E06E0">
        <w:rPr>
          <w:rFonts w:ascii="Garamond" w:hAnsi="Garamond"/>
          <w:sz w:val="24"/>
          <w:szCs w:val="24"/>
        </w:rPr>
        <w:t>n after-school</w:t>
      </w:r>
      <w:r w:rsidR="0083038C" w:rsidRPr="007E06E0">
        <w:rPr>
          <w:rFonts w:ascii="Garamond" w:hAnsi="Garamond"/>
          <w:sz w:val="24"/>
          <w:szCs w:val="24"/>
        </w:rPr>
        <w:t xml:space="preserve"> club in which young </w:t>
      </w:r>
      <w:r w:rsidR="00743E6B" w:rsidRPr="007E06E0">
        <w:rPr>
          <w:rFonts w:ascii="Garamond" w:hAnsi="Garamond"/>
          <w:sz w:val="24"/>
          <w:szCs w:val="24"/>
        </w:rPr>
        <w:t>people</w:t>
      </w:r>
      <w:r w:rsidR="004D26F0">
        <w:rPr>
          <w:rFonts w:ascii="Garamond" w:hAnsi="Garamond"/>
          <w:sz w:val="24"/>
          <w:szCs w:val="24"/>
        </w:rPr>
        <w:t xml:space="preserve"> in the Winchester area</w:t>
      </w:r>
      <w:r w:rsidR="0083038C" w:rsidRPr="007E06E0">
        <w:rPr>
          <w:rFonts w:ascii="Garamond" w:hAnsi="Garamond"/>
          <w:sz w:val="24"/>
          <w:szCs w:val="24"/>
        </w:rPr>
        <w:t xml:space="preserve"> with a</w:t>
      </w:r>
      <w:r w:rsidR="00821174" w:rsidRPr="007E06E0">
        <w:rPr>
          <w:rFonts w:ascii="Garamond" w:hAnsi="Garamond"/>
          <w:sz w:val="24"/>
          <w:szCs w:val="24"/>
        </w:rPr>
        <w:t xml:space="preserve">n interest in the ancient world </w:t>
      </w:r>
      <w:r w:rsidR="004D26F0">
        <w:rPr>
          <w:rFonts w:ascii="Garamond" w:hAnsi="Garamond"/>
          <w:sz w:val="24"/>
          <w:szCs w:val="24"/>
        </w:rPr>
        <w:t>are</w:t>
      </w:r>
      <w:r w:rsidR="00821174" w:rsidRPr="007E06E0">
        <w:rPr>
          <w:rFonts w:ascii="Garamond" w:hAnsi="Garamond"/>
          <w:sz w:val="24"/>
          <w:szCs w:val="24"/>
        </w:rPr>
        <w:t xml:space="preserve"> able to </w:t>
      </w:r>
      <w:r w:rsidR="0018588B" w:rsidRPr="007E06E0">
        <w:rPr>
          <w:rFonts w:ascii="Garamond" w:hAnsi="Garamond"/>
          <w:sz w:val="24"/>
          <w:szCs w:val="24"/>
        </w:rPr>
        <w:t>study</w:t>
      </w:r>
      <w:r w:rsidR="00FD3631" w:rsidRPr="007E06E0">
        <w:rPr>
          <w:rFonts w:ascii="Garamond" w:hAnsi="Garamond"/>
          <w:sz w:val="24"/>
          <w:szCs w:val="24"/>
        </w:rPr>
        <w:t xml:space="preserve"> Classical (i.e. ancient) Greek</w:t>
      </w:r>
      <w:r w:rsidR="00C25CF2" w:rsidRPr="007E06E0">
        <w:rPr>
          <w:rFonts w:ascii="Garamond" w:hAnsi="Garamond"/>
          <w:sz w:val="24"/>
          <w:szCs w:val="24"/>
        </w:rPr>
        <w:t>.</w:t>
      </w:r>
      <w:r w:rsidR="001D6C0E" w:rsidRPr="007E06E0">
        <w:rPr>
          <w:rFonts w:ascii="Garamond" w:hAnsi="Garamond"/>
          <w:sz w:val="24"/>
          <w:szCs w:val="24"/>
        </w:rPr>
        <w:t xml:space="preserve"> </w:t>
      </w:r>
      <w:r w:rsidR="00347237" w:rsidRPr="007E06E0">
        <w:rPr>
          <w:rFonts w:ascii="Garamond" w:hAnsi="Garamond"/>
          <w:sz w:val="24"/>
          <w:szCs w:val="24"/>
        </w:rPr>
        <w:t xml:space="preserve">No previous knowledge of Greek is expected. </w:t>
      </w:r>
      <w:r w:rsidR="00C02D01" w:rsidRPr="007E06E0">
        <w:rPr>
          <w:rFonts w:ascii="Garamond" w:hAnsi="Garamond"/>
          <w:sz w:val="24"/>
          <w:szCs w:val="24"/>
        </w:rPr>
        <w:t xml:space="preserve">In their first year participants work towards the </w:t>
      </w:r>
      <w:hyperlink r:id="rId11" w:history="1">
        <w:r w:rsidR="00C02D01" w:rsidRPr="007E06E0">
          <w:rPr>
            <w:rStyle w:val="Hyperlink"/>
            <w:rFonts w:ascii="Garamond" w:hAnsi="Garamond"/>
            <w:sz w:val="24"/>
            <w:szCs w:val="24"/>
          </w:rPr>
          <w:t>Intermediate Certificate in Classical Greek</w:t>
        </w:r>
      </w:hyperlink>
      <w:r w:rsidR="00C02D01" w:rsidRPr="007E06E0">
        <w:rPr>
          <w:rFonts w:ascii="Garamond" w:hAnsi="Garamond"/>
          <w:sz w:val="24"/>
          <w:szCs w:val="24"/>
        </w:rPr>
        <w:t xml:space="preserve">; those who wish to continue then work towards the </w:t>
      </w:r>
      <w:hyperlink r:id="rId12" w:history="1">
        <w:r w:rsidR="00C02D01" w:rsidRPr="007E06E0">
          <w:rPr>
            <w:rStyle w:val="Hyperlink"/>
            <w:rFonts w:ascii="Garamond" w:hAnsi="Garamond"/>
            <w:sz w:val="24"/>
            <w:szCs w:val="24"/>
          </w:rPr>
          <w:t>OCR GCSE</w:t>
        </w:r>
      </w:hyperlink>
      <w:r w:rsidR="00C02D01" w:rsidRPr="007E06E0">
        <w:rPr>
          <w:rFonts w:ascii="Garamond" w:hAnsi="Garamond"/>
          <w:sz w:val="24"/>
          <w:szCs w:val="24"/>
        </w:rPr>
        <w:t xml:space="preserve"> in the second year</w:t>
      </w:r>
      <w:r w:rsidR="00C02D01">
        <w:rPr>
          <w:rFonts w:ascii="Garamond" w:hAnsi="Garamond"/>
          <w:sz w:val="24"/>
          <w:szCs w:val="24"/>
        </w:rPr>
        <w:t>. For year 11s joining, the GCSE would fall at the end of year 12, and therefore not clash with the rest of their GCSEs or with A-Levels</w:t>
      </w:r>
      <w:r w:rsidR="00C02D01" w:rsidRPr="007E06E0">
        <w:rPr>
          <w:rFonts w:ascii="Garamond" w:hAnsi="Garamond"/>
          <w:sz w:val="24"/>
          <w:szCs w:val="24"/>
        </w:rPr>
        <w:t>.</w:t>
      </w:r>
    </w:p>
    <w:p w14:paraId="10D79751" w14:textId="5A5C8BA7" w:rsidR="00B55EAE" w:rsidRPr="007E06E0" w:rsidRDefault="00B55EAE" w:rsidP="00E1092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Winchester Greek Club launched in September 2022 and proved very popular in its first year: </w:t>
      </w:r>
      <w:r w:rsidR="00DF7D20">
        <w:rPr>
          <w:rFonts w:ascii="Garamond" w:hAnsi="Garamond"/>
          <w:sz w:val="24"/>
          <w:szCs w:val="24"/>
        </w:rPr>
        <w:t xml:space="preserve">we had as many as 26 participants coming weekly on Thursday afternoons in the autumn term, and 18 </w:t>
      </w:r>
      <w:r w:rsidR="00E1092A">
        <w:rPr>
          <w:rFonts w:ascii="Garamond" w:hAnsi="Garamond"/>
          <w:sz w:val="24"/>
          <w:szCs w:val="24"/>
        </w:rPr>
        <w:t xml:space="preserve">continued until the end of the year and sat the Intermediate </w:t>
      </w:r>
      <w:r w:rsidR="00F3400D">
        <w:rPr>
          <w:rFonts w:ascii="Garamond" w:hAnsi="Garamond"/>
          <w:sz w:val="24"/>
          <w:szCs w:val="24"/>
        </w:rPr>
        <w:t xml:space="preserve">Greek </w:t>
      </w:r>
      <w:r w:rsidR="00E1092A">
        <w:rPr>
          <w:rFonts w:ascii="Garamond" w:hAnsi="Garamond"/>
          <w:sz w:val="24"/>
          <w:szCs w:val="24"/>
        </w:rPr>
        <w:t xml:space="preserve">Certificate. </w:t>
      </w:r>
      <w:r w:rsidR="00B0585D">
        <w:rPr>
          <w:rFonts w:ascii="Garamond" w:hAnsi="Garamond"/>
          <w:sz w:val="24"/>
          <w:szCs w:val="24"/>
        </w:rPr>
        <w:t xml:space="preserve">14 of those </w:t>
      </w:r>
      <w:r w:rsidR="00872F0D">
        <w:rPr>
          <w:rFonts w:ascii="Garamond" w:hAnsi="Garamond"/>
          <w:sz w:val="24"/>
          <w:szCs w:val="24"/>
        </w:rPr>
        <w:t xml:space="preserve">stayed for the second year </w:t>
      </w:r>
      <w:r w:rsidR="00A36AF6">
        <w:rPr>
          <w:rFonts w:ascii="Garamond" w:hAnsi="Garamond"/>
          <w:sz w:val="24"/>
          <w:szCs w:val="24"/>
        </w:rPr>
        <w:t xml:space="preserve">and sat the GCSE exams in summer 2024; meanwhile a second cohort of almost 20 </w:t>
      </w:r>
      <w:r w:rsidR="000D5F3F">
        <w:rPr>
          <w:rFonts w:ascii="Garamond" w:hAnsi="Garamond"/>
          <w:sz w:val="24"/>
          <w:szCs w:val="24"/>
        </w:rPr>
        <w:t>participants is following behind them.</w:t>
      </w:r>
    </w:p>
    <w:p w14:paraId="7C47614E" w14:textId="418E3561" w:rsidR="001D2CE2" w:rsidRDefault="007C7333" w:rsidP="0072006E">
      <w:pPr>
        <w:jc w:val="both"/>
        <w:rPr>
          <w:rFonts w:ascii="Garamond" w:hAnsi="Garamond"/>
          <w:sz w:val="24"/>
          <w:szCs w:val="24"/>
        </w:rPr>
      </w:pPr>
      <w:r w:rsidRPr="007E06E0">
        <w:rPr>
          <w:rFonts w:ascii="Garamond" w:hAnsi="Garamond"/>
          <w:sz w:val="24"/>
          <w:szCs w:val="24"/>
        </w:rPr>
        <w:t>Young people in Winchester are fortunate in having</w:t>
      </w:r>
      <w:r w:rsidR="00F3325D" w:rsidRPr="007E06E0">
        <w:rPr>
          <w:rFonts w:ascii="Garamond" w:hAnsi="Garamond"/>
          <w:sz w:val="24"/>
          <w:szCs w:val="24"/>
        </w:rPr>
        <w:t xml:space="preserve"> good</w:t>
      </w:r>
      <w:r w:rsidRPr="007E06E0">
        <w:rPr>
          <w:rFonts w:ascii="Garamond" w:hAnsi="Garamond"/>
          <w:sz w:val="24"/>
          <w:szCs w:val="24"/>
        </w:rPr>
        <w:t xml:space="preserve"> </w:t>
      </w:r>
      <w:r w:rsidR="00F3325D" w:rsidRPr="007E06E0">
        <w:rPr>
          <w:rFonts w:ascii="Garamond" w:hAnsi="Garamond"/>
          <w:sz w:val="24"/>
          <w:szCs w:val="24"/>
        </w:rPr>
        <w:t>opportunities</w:t>
      </w:r>
      <w:r w:rsidRPr="007E06E0">
        <w:rPr>
          <w:rFonts w:ascii="Garamond" w:hAnsi="Garamond"/>
          <w:sz w:val="24"/>
          <w:szCs w:val="24"/>
        </w:rPr>
        <w:t xml:space="preserve"> </w:t>
      </w:r>
      <w:r w:rsidR="00F95C96" w:rsidRPr="007E06E0">
        <w:rPr>
          <w:rFonts w:ascii="Garamond" w:hAnsi="Garamond"/>
          <w:sz w:val="24"/>
          <w:szCs w:val="24"/>
        </w:rPr>
        <w:t>to study Latin, and with it the civilisation of</w:t>
      </w:r>
      <w:r w:rsidR="000F5336" w:rsidRPr="007E06E0">
        <w:rPr>
          <w:rFonts w:ascii="Garamond" w:hAnsi="Garamond"/>
          <w:sz w:val="24"/>
          <w:szCs w:val="24"/>
        </w:rPr>
        <w:t xml:space="preserve"> the ancient Romans: the subject is offered up to GCSE at Kings’ School, the Westgate School, St Swithun’s</w:t>
      </w:r>
      <w:r w:rsidR="00E676E7" w:rsidRPr="007E06E0">
        <w:rPr>
          <w:rFonts w:ascii="Garamond" w:hAnsi="Garamond"/>
          <w:sz w:val="24"/>
          <w:szCs w:val="24"/>
        </w:rPr>
        <w:t xml:space="preserve"> and Winchester College</w:t>
      </w:r>
      <w:r w:rsidR="000F5336" w:rsidRPr="007E06E0">
        <w:rPr>
          <w:rFonts w:ascii="Garamond" w:hAnsi="Garamond"/>
          <w:sz w:val="24"/>
          <w:szCs w:val="24"/>
        </w:rPr>
        <w:t xml:space="preserve">, and at A-Level at </w:t>
      </w:r>
      <w:r w:rsidR="00E33FB2" w:rsidRPr="007E06E0">
        <w:rPr>
          <w:rFonts w:ascii="Garamond" w:hAnsi="Garamond"/>
          <w:sz w:val="24"/>
          <w:szCs w:val="24"/>
        </w:rPr>
        <w:t xml:space="preserve">these last two and at </w:t>
      </w:r>
      <w:r w:rsidR="000F5336" w:rsidRPr="007E06E0">
        <w:rPr>
          <w:rFonts w:ascii="Garamond" w:hAnsi="Garamond"/>
          <w:sz w:val="24"/>
          <w:szCs w:val="24"/>
        </w:rPr>
        <w:t>Peter S</w:t>
      </w:r>
      <w:r w:rsidR="00E33FB2" w:rsidRPr="007E06E0">
        <w:rPr>
          <w:rFonts w:ascii="Garamond" w:hAnsi="Garamond"/>
          <w:sz w:val="24"/>
          <w:szCs w:val="24"/>
        </w:rPr>
        <w:t>ymonds College.</w:t>
      </w:r>
      <w:r w:rsidR="00B56788" w:rsidRPr="007E06E0">
        <w:rPr>
          <w:rFonts w:ascii="Garamond" w:hAnsi="Garamond"/>
          <w:sz w:val="24"/>
          <w:szCs w:val="24"/>
        </w:rPr>
        <w:t xml:space="preserve"> </w:t>
      </w:r>
      <w:r w:rsidR="00363814">
        <w:rPr>
          <w:rFonts w:ascii="Garamond" w:hAnsi="Garamond"/>
          <w:sz w:val="24"/>
          <w:szCs w:val="24"/>
        </w:rPr>
        <w:t>However, a</w:t>
      </w:r>
      <w:r w:rsidR="00B56788" w:rsidRPr="007E06E0">
        <w:rPr>
          <w:rFonts w:ascii="Garamond" w:hAnsi="Garamond"/>
          <w:sz w:val="24"/>
          <w:szCs w:val="24"/>
        </w:rPr>
        <w:t xml:space="preserve">t present </w:t>
      </w:r>
      <w:r w:rsidR="002D2DFB" w:rsidRPr="007E06E0">
        <w:rPr>
          <w:rFonts w:ascii="Garamond" w:hAnsi="Garamond"/>
          <w:sz w:val="24"/>
          <w:szCs w:val="24"/>
        </w:rPr>
        <w:t>Classical</w:t>
      </w:r>
      <w:r w:rsidR="00C80758" w:rsidRPr="007E06E0">
        <w:rPr>
          <w:rFonts w:ascii="Garamond" w:hAnsi="Garamond"/>
          <w:sz w:val="24"/>
          <w:szCs w:val="24"/>
        </w:rPr>
        <w:t xml:space="preserve"> Greek is </w:t>
      </w:r>
      <w:r w:rsidR="00787D53" w:rsidRPr="007E06E0">
        <w:rPr>
          <w:rFonts w:ascii="Garamond" w:hAnsi="Garamond"/>
          <w:sz w:val="24"/>
          <w:szCs w:val="24"/>
        </w:rPr>
        <w:t xml:space="preserve">only offered at </w:t>
      </w:r>
      <w:r w:rsidR="00E676E7" w:rsidRPr="007E06E0">
        <w:rPr>
          <w:rFonts w:ascii="Garamond" w:hAnsi="Garamond"/>
          <w:sz w:val="24"/>
          <w:szCs w:val="24"/>
        </w:rPr>
        <w:t xml:space="preserve">St Swithun’s and </w:t>
      </w:r>
      <w:r w:rsidR="00787D53" w:rsidRPr="007E06E0">
        <w:rPr>
          <w:rFonts w:ascii="Garamond" w:hAnsi="Garamond"/>
          <w:sz w:val="24"/>
          <w:szCs w:val="24"/>
        </w:rPr>
        <w:t>Winchester Colleg</w:t>
      </w:r>
      <w:r w:rsidR="00E676E7" w:rsidRPr="007E06E0">
        <w:rPr>
          <w:rFonts w:ascii="Garamond" w:hAnsi="Garamond"/>
          <w:sz w:val="24"/>
          <w:szCs w:val="24"/>
        </w:rPr>
        <w:t xml:space="preserve">e. </w:t>
      </w:r>
      <w:r w:rsidR="00B24EB4">
        <w:rPr>
          <w:rFonts w:ascii="Garamond" w:hAnsi="Garamond"/>
          <w:sz w:val="24"/>
          <w:szCs w:val="24"/>
        </w:rPr>
        <w:t xml:space="preserve">The Winchester College Classics department launched </w:t>
      </w:r>
      <w:r w:rsidR="000B6053">
        <w:rPr>
          <w:rFonts w:ascii="Garamond" w:hAnsi="Garamond"/>
          <w:sz w:val="24"/>
          <w:szCs w:val="24"/>
        </w:rPr>
        <w:t>the</w:t>
      </w:r>
      <w:r w:rsidR="00AC7453">
        <w:rPr>
          <w:rFonts w:ascii="Garamond" w:hAnsi="Garamond"/>
          <w:sz w:val="24"/>
          <w:szCs w:val="24"/>
        </w:rPr>
        <w:t xml:space="preserve"> Winchester Greek Club </w:t>
      </w:r>
      <w:r w:rsidR="000B6053">
        <w:rPr>
          <w:rFonts w:ascii="Garamond" w:hAnsi="Garamond"/>
          <w:sz w:val="24"/>
          <w:szCs w:val="24"/>
        </w:rPr>
        <w:t>in order</w:t>
      </w:r>
      <w:r w:rsidR="00363814">
        <w:rPr>
          <w:rFonts w:ascii="Garamond" w:hAnsi="Garamond"/>
          <w:sz w:val="24"/>
          <w:szCs w:val="24"/>
        </w:rPr>
        <w:t xml:space="preserve"> to fill the gap</w:t>
      </w:r>
      <w:r w:rsidR="00FA2F21" w:rsidRPr="007E06E0">
        <w:rPr>
          <w:rFonts w:ascii="Garamond" w:hAnsi="Garamond"/>
          <w:sz w:val="24"/>
          <w:szCs w:val="24"/>
        </w:rPr>
        <w:t>.</w:t>
      </w:r>
    </w:p>
    <w:p w14:paraId="6630FB36" w14:textId="1B20CF0A" w:rsidR="0072006E" w:rsidRPr="00715E23" w:rsidRDefault="009E7059" w:rsidP="0072006E">
      <w:pPr>
        <w:jc w:val="both"/>
        <w:rPr>
          <w:rFonts w:ascii="Garamond" w:hAnsi="Garamond"/>
          <w:sz w:val="24"/>
          <w:szCs w:val="24"/>
        </w:rPr>
      </w:pPr>
      <w:r w:rsidRPr="007E06E0">
        <w:rPr>
          <w:rFonts w:ascii="Garamond" w:hAnsi="Garamond"/>
          <w:sz w:val="24"/>
          <w:szCs w:val="24"/>
        </w:rPr>
        <w:t>The</w:t>
      </w:r>
      <w:r w:rsidR="000233DD" w:rsidRPr="007E06E0">
        <w:rPr>
          <w:rFonts w:ascii="Garamond" w:hAnsi="Garamond"/>
          <w:sz w:val="24"/>
          <w:szCs w:val="24"/>
        </w:rPr>
        <w:t xml:space="preserve"> glories of the Greek language and of Greek civilisation, together with the</w:t>
      </w:r>
      <w:r w:rsidRPr="007E06E0">
        <w:rPr>
          <w:rFonts w:ascii="Garamond" w:hAnsi="Garamond"/>
          <w:sz w:val="24"/>
          <w:szCs w:val="24"/>
        </w:rPr>
        <w:t xml:space="preserve"> </w:t>
      </w:r>
      <w:r w:rsidR="00363285" w:rsidRPr="007E06E0">
        <w:rPr>
          <w:rFonts w:ascii="Garamond" w:hAnsi="Garamond"/>
          <w:sz w:val="24"/>
          <w:szCs w:val="24"/>
        </w:rPr>
        <w:t xml:space="preserve">rarity of the opportunity to study </w:t>
      </w:r>
      <w:r w:rsidR="000233DD" w:rsidRPr="007E06E0">
        <w:rPr>
          <w:rFonts w:ascii="Garamond" w:hAnsi="Garamond"/>
          <w:sz w:val="24"/>
          <w:szCs w:val="24"/>
        </w:rPr>
        <w:t xml:space="preserve">them, are </w:t>
      </w:r>
      <w:r w:rsidR="00812707">
        <w:rPr>
          <w:rFonts w:ascii="Garamond" w:hAnsi="Garamond"/>
          <w:sz w:val="24"/>
          <w:szCs w:val="24"/>
        </w:rPr>
        <w:t xml:space="preserve">strong </w:t>
      </w:r>
      <w:r w:rsidR="000233DD" w:rsidRPr="007E06E0">
        <w:rPr>
          <w:rFonts w:ascii="Garamond" w:hAnsi="Garamond"/>
          <w:sz w:val="24"/>
          <w:szCs w:val="24"/>
        </w:rPr>
        <w:t>incentive</w:t>
      </w:r>
      <w:r w:rsidR="00686432">
        <w:rPr>
          <w:rFonts w:ascii="Garamond" w:hAnsi="Garamond"/>
          <w:sz w:val="24"/>
          <w:szCs w:val="24"/>
        </w:rPr>
        <w:t>s</w:t>
      </w:r>
      <w:r w:rsidR="000233DD" w:rsidRPr="007E06E0">
        <w:rPr>
          <w:rFonts w:ascii="Garamond" w:hAnsi="Garamond"/>
          <w:sz w:val="24"/>
          <w:szCs w:val="24"/>
        </w:rPr>
        <w:t xml:space="preserve"> to participate</w:t>
      </w:r>
      <w:r w:rsidR="00F5256C" w:rsidRPr="007E06E0">
        <w:rPr>
          <w:rFonts w:ascii="Garamond" w:hAnsi="Garamond"/>
          <w:sz w:val="24"/>
          <w:szCs w:val="24"/>
        </w:rPr>
        <w:t>;</w:t>
      </w:r>
      <w:r w:rsidR="00CD20F2" w:rsidRPr="007E06E0">
        <w:rPr>
          <w:rFonts w:ascii="Garamond" w:hAnsi="Garamond"/>
          <w:sz w:val="24"/>
          <w:szCs w:val="24"/>
        </w:rPr>
        <w:t xml:space="preserve"> in addition,</w:t>
      </w:r>
      <w:r w:rsidR="00F5256C" w:rsidRPr="007E06E0">
        <w:rPr>
          <w:rFonts w:ascii="Garamond" w:hAnsi="Garamond"/>
          <w:sz w:val="24"/>
          <w:szCs w:val="24"/>
        </w:rPr>
        <w:t xml:space="preserve"> the attractiveness of </w:t>
      </w:r>
      <w:r w:rsidR="00423538" w:rsidRPr="007E06E0">
        <w:rPr>
          <w:rFonts w:ascii="Garamond" w:hAnsi="Garamond"/>
          <w:sz w:val="24"/>
          <w:szCs w:val="24"/>
        </w:rPr>
        <w:t xml:space="preserve">the </w:t>
      </w:r>
      <w:r w:rsidR="00F5256C" w:rsidRPr="007E06E0">
        <w:rPr>
          <w:rFonts w:ascii="Garamond" w:hAnsi="Garamond"/>
          <w:sz w:val="24"/>
          <w:szCs w:val="24"/>
        </w:rPr>
        <w:t>qualification</w:t>
      </w:r>
      <w:r w:rsidR="00686432">
        <w:rPr>
          <w:rFonts w:ascii="Garamond" w:hAnsi="Garamond"/>
          <w:sz w:val="24"/>
          <w:szCs w:val="24"/>
        </w:rPr>
        <w:t>s</w:t>
      </w:r>
      <w:r w:rsidR="00F5256C" w:rsidRPr="007E06E0">
        <w:rPr>
          <w:rFonts w:ascii="Garamond" w:hAnsi="Garamond"/>
          <w:sz w:val="24"/>
          <w:szCs w:val="24"/>
        </w:rPr>
        <w:t xml:space="preserve"> on university applications </w:t>
      </w:r>
      <w:r w:rsidR="0010053D" w:rsidRPr="007E06E0">
        <w:rPr>
          <w:rFonts w:ascii="Garamond" w:hAnsi="Garamond"/>
          <w:sz w:val="24"/>
          <w:szCs w:val="24"/>
        </w:rPr>
        <w:t>and the chance to meet young people with similar interests from other schools should not be overlooked.</w:t>
      </w:r>
      <w:r w:rsidR="003C7622">
        <w:rPr>
          <w:rFonts w:ascii="Garamond" w:hAnsi="Garamond"/>
          <w:sz w:val="24"/>
          <w:szCs w:val="24"/>
        </w:rPr>
        <w:t xml:space="preserve"> The classes</w:t>
      </w:r>
      <w:r w:rsidR="006C4A7E">
        <w:rPr>
          <w:rFonts w:ascii="Garamond" w:hAnsi="Garamond"/>
          <w:sz w:val="24"/>
          <w:szCs w:val="24"/>
        </w:rPr>
        <w:t xml:space="preserve"> </w:t>
      </w:r>
      <w:r w:rsidR="00DE57F5">
        <w:rPr>
          <w:rFonts w:ascii="Garamond" w:hAnsi="Garamond"/>
          <w:sz w:val="24"/>
          <w:szCs w:val="24"/>
        </w:rPr>
        <w:t>are</w:t>
      </w:r>
      <w:r w:rsidR="004767C6">
        <w:rPr>
          <w:rFonts w:ascii="Garamond" w:hAnsi="Garamond"/>
          <w:sz w:val="24"/>
          <w:szCs w:val="24"/>
        </w:rPr>
        <w:t xml:space="preserve"> good fun</w:t>
      </w:r>
      <w:r w:rsidR="006C4A7E">
        <w:rPr>
          <w:rFonts w:ascii="Garamond" w:hAnsi="Garamond"/>
          <w:sz w:val="24"/>
          <w:szCs w:val="24"/>
        </w:rPr>
        <w:t>, and we spend</w:t>
      </w:r>
      <w:r w:rsidR="001F5EBC">
        <w:rPr>
          <w:rFonts w:ascii="Garamond" w:hAnsi="Garamond"/>
          <w:sz w:val="24"/>
          <w:szCs w:val="24"/>
        </w:rPr>
        <w:t xml:space="preserve"> plenty of</w:t>
      </w:r>
      <w:r w:rsidR="006C4A7E">
        <w:rPr>
          <w:rFonts w:ascii="Garamond" w:hAnsi="Garamond"/>
          <w:sz w:val="24"/>
          <w:szCs w:val="24"/>
        </w:rPr>
        <w:t xml:space="preserve"> time exploring Greek civilisation </w:t>
      </w:r>
      <w:r w:rsidR="006C59F7">
        <w:rPr>
          <w:rFonts w:ascii="Garamond" w:hAnsi="Garamond"/>
          <w:sz w:val="24"/>
          <w:szCs w:val="24"/>
        </w:rPr>
        <w:t xml:space="preserve">even if </w:t>
      </w:r>
      <w:r w:rsidR="00F601B8">
        <w:rPr>
          <w:rFonts w:ascii="Garamond" w:hAnsi="Garamond"/>
          <w:sz w:val="24"/>
          <w:szCs w:val="24"/>
        </w:rPr>
        <w:t>our</w:t>
      </w:r>
      <w:r w:rsidR="006C59F7">
        <w:rPr>
          <w:rFonts w:ascii="Garamond" w:hAnsi="Garamond"/>
          <w:sz w:val="24"/>
          <w:szCs w:val="24"/>
        </w:rPr>
        <w:t xml:space="preserve"> main focus is </w:t>
      </w:r>
      <w:r w:rsidR="00EB4890">
        <w:rPr>
          <w:rFonts w:ascii="Garamond" w:hAnsi="Garamond"/>
          <w:sz w:val="24"/>
          <w:szCs w:val="24"/>
        </w:rPr>
        <w:t>the language</w:t>
      </w:r>
      <w:r w:rsidR="006C59F7">
        <w:rPr>
          <w:rFonts w:ascii="Garamond" w:hAnsi="Garamond"/>
          <w:sz w:val="24"/>
          <w:szCs w:val="24"/>
        </w:rPr>
        <w:t>.</w:t>
      </w:r>
      <w:r w:rsidR="00186CD2">
        <w:rPr>
          <w:rFonts w:ascii="Garamond" w:hAnsi="Garamond"/>
          <w:sz w:val="24"/>
          <w:szCs w:val="24"/>
        </w:rPr>
        <w:t xml:space="preserve"> </w:t>
      </w:r>
      <w:r w:rsidR="00E16C1E">
        <w:rPr>
          <w:rFonts w:ascii="Garamond" w:hAnsi="Garamond"/>
          <w:sz w:val="24"/>
          <w:szCs w:val="24"/>
        </w:rPr>
        <w:t xml:space="preserve">Club members </w:t>
      </w:r>
      <w:r w:rsidR="00224FE1">
        <w:rPr>
          <w:rFonts w:ascii="Garamond" w:hAnsi="Garamond"/>
          <w:sz w:val="24"/>
          <w:szCs w:val="24"/>
        </w:rPr>
        <w:t>have attended</w:t>
      </w:r>
      <w:r w:rsidR="00E16C1E">
        <w:rPr>
          <w:rFonts w:ascii="Garamond" w:hAnsi="Garamond"/>
          <w:sz w:val="24"/>
          <w:szCs w:val="24"/>
        </w:rPr>
        <w:t xml:space="preserve"> Classics </w:t>
      </w:r>
      <w:r w:rsidR="00715E23">
        <w:rPr>
          <w:rFonts w:ascii="Garamond" w:hAnsi="Garamond"/>
          <w:sz w:val="24"/>
          <w:szCs w:val="24"/>
        </w:rPr>
        <w:t>talks</w:t>
      </w:r>
      <w:r w:rsidR="00E16C1E">
        <w:rPr>
          <w:rFonts w:ascii="Garamond" w:hAnsi="Garamond"/>
          <w:sz w:val="24"/>
          <w:szCs w:val="24"/>
        </w:rPr>
        <w:t xml:space="preserve"> at Winchester College </w:t>
      </w:r>
      <w:r w:rsidR="00224FE1">
        <w:rPr>
          <w:rFonts w:ascii="Garamond" w:hAnsi="Garamond"/>
          <w:sz w:val="24"/>
          <w:szCs w:val="24"/>
        </w:rPr>
        <w:t>and taken part in a trip</w:t>
      </w:r>
      <w:r w:rsidR="00715E23">
        <w:rPr>
          <w:rFonts w:ascii="Garamond" w:hAnsi="Garamond"/>
          <w:sz w:val="24"/>
          <w:szCs w:val="24"/>
        </w:rPr>
        <w:t xml:space="preserve"> to Oxford to visit the Ashmolean Museum’s </w:t>
      </w:r>
      <w:r w:rsidR="00715E23">
        <w:rPr>
          <w:rFonts w:ascii="Garamond" w:hAnsi="Garamond"/>
          <w:i/>
          <w:iCs/>
          <w:sz w:val="24"/>
          <w:szCs w:val="24"/>
        </w:rPr>
        <w:t xml:space="preserve">Labyrinth </w:t>
      </w:r>
      <w:r w:rsidR="00715E23">
        <w:rPr>
          <w:rFonts w:ascii="Garamond" w:hAnsi="Garamond"/>
          <w:sz w:val="24"/>
          <w:szCs w:val="24"/>
        </w:rPr>
        <w:t xml:space="preserve">exhibition and </w:t>
      </w:r>
      <w:r w:rsidR="0072006E">
        <w:rPr>
          <w:rFonts w:ascii="Garamond" w:hAnsi="Garamond"/>
          <w:sz w:val="24"/>
          <w:szCs w:val="24"/>
        </w:rPr>
        <w:t>some of the colleges of Oxford University.</w:t>
      </w:r>
      <w:r w:rsidR="002422F5" w:rsidRPr="002422F5">
        <w:rPr>
          <w:rFonts w:eastAsia="Times New Roman"/>
          <w:noProof/>
        </w:rPr>
        <w:t xml:space="preserve"> </w:t>
      </w:r>
    </w:p>
    <w:p w14:paraId="6C953B20" w14:textId="022887FC" w:rsidR="00FA2F21" w:rsidRPr="007E06E0" w:rsidRDefault="00DA4495" w:rsidP="00C20CDA">
      <w:pPr>
        <w:jc w:val="both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8155D29" wp14:editId="52694652">
            <wp:simplePos x="0" y="0"/>
            <wp:positionH relativeFrom="margin">
              <wp:posOffset>-635</wp:posOffset>
            </wp:positionH>
            <wp:positionV relativeFrom="paragraph">
              <wp:posOffset>25400</wp:posOffset>
            </wp:positionV>
            <wp:extent cx="2821305" cy="1586230"/>
            <wp:effectExtent l="0" t="0" r="0" b="0"/>
            <wp:wrapSquare wrapText="bothSides"/>
            <wp:docPr id="209193889" name="Picture 1" descr="A group of students in a class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93889" name="Picture 1" descr="A group of students in a classroom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06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2DFE5" wp14:editId="4C467E32">
                <wp:simplePos x="0" y="0"/>
                <wp:positionH relativeFrom="margin">
                  <wp:posOffset>-635</wp:posOffset>
                </wp:positionH>
                <wp:positionV relativeFrom="paragraph">
                  <wp:posOffset>1753870</wp:posOffset>
                </wp:positionV>
                <wp:extent cx="3017520" cy="215265"/>
                <wp:effectExtent l="0" t="0" r="0" b="0"/>
                <wp:wrapSquare wrapText="bothSides"/>
                <wp:docPr id="1217381475" name="Text Box 1217381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152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B43F86" w14:textId="2DB4040F" w:rsidR="0072006E" w:rsidRPr="002453BF" w:rsidRDefault="0072006E" w:rsidP="0072006E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Pupils from the club’s first cohort (2022) learning Greek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2DFE5" id="Text Box 1217381475" o:spid="_x0000_s1028" type="#_x0000_t202" style="position:absolute;left:0;text-align:left;margin-left:-.05pt;margin-top:138.1pt;width:237.6pt;height:16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" stroked="f">
                <v:textbox inset="0,0,0,0">
                  <w:txbxContent>
                    <w:p w14:paraId="2EB43F86" w14:textId="2DB4040F" w:rsidR="0072006E" w:rsidRPr="002453BF" w:rsidRDefault="0072006E" w:rsidP="0072006E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Pupils from the club’s first cohort (2022) learning Greek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0072" w:rsidRPr="007E06E0">
        <w:rPr>
          <w:rFonts w:ascii="Garamond" w:hAnsi="Garamond"/>
          <w:sz w:val="24"/>
          <w:szCs w:val="24"/>
        </w:rPr>
        <w:t>Participants</w:t>
      </w:r>
      <w:r w:rsidR="00FA2F21" w:rsidRPr="007E06E0">
        <w:rPr>
          <w:rFonts w:ascii="Garamond" w:hAnsi="Garamond"/>
          <w:sz w:val="24"/>
          <w:szCs w:val="24"/>
        </w:rPr>
        <w:t xml:space="preserve"> will attend </w:t>
      </w:r>
      <w:r w:rsidR="00DC7D68" w:rsidRPr="007E06E0">
        <w:rPr>
          <w:rFonts w:ascii="Garamond" w:hAnsi="Garamond"/>
          <w:sz w:val="24"/>
          <w:szCs w:val="24"/>
        </w:rPr>
        <w:t xml:space="preserve">one </w:t>
      </w:r>
      <w:r w:rsidR="00C911A7" w:rsidRPr="007E06E0">
        <w:rPr>
          <w:rFonts w:ascii="Garamond" w:hAnsi="Garamond"/>
          <w:sz w:val="24"/>
          <w:szCs w:val="24"/>
        </w:rPr>
        <w:t>hour-long</w:t>
      </w:r>
      <w:r w:rsidR="00DC7D68" w:rsidRPr="007E06E0">
        <w:rPr>
          <w:rFonts w:ascii="Garamond" w:hAnsi="Garamond"/>
          <w:sz w:val="24"/>
          <w:szCs w:val="24"/>
        </w:rPr>
        <w:t xml:space="preserve"> </w:t>
      </w:r>
      <w:r w:rsidR="00ED2C04" w:rsidRPr="007E06E0">
        <w:rPr>
          <w:rFonts w:ascii="Garamond" w:hAnsi="Garamond"/>
          <w:sz w:val="24"/>
          <w:szCs w:val="24"/>
        </w:rPr>
        <w:t>session</w:t>
      </w:r>
      <w:r w:rsidR="00DC7D68" w:rsidRPr="007E06E0">
        <w:rPr>
          <w:rFonts w:ascii="Garamond" w:hAnsi="Garamond"/>
          <w:sz w:val="24"/>
          <w:szCs w:val="24"/>
        </w:rPr>
        <w:t xml:space="preserve"> per week,</w:t>
      </w:r>
      <w:r w:rsidR="00895439" w:rsidRPr="007E06E0">
        <w:rPr>
          <w:rFonts w:ascii="Garamond" w:hAnsi="Garamond"/>
          <w:sz w:val="24"/>
          <w:szCs w:val="24"/>
        </w:rPr>
        <w:t xml:space="preserve"> provisionally set for 4.15-5.</w:t>
      </w:r>
      <w:r w:rsidR="00612160" w:rsidRPr="007E06E0">
        <w:rPr>
          <w:rFonts w:ascii="Garamond" w:hAnsi="Garamond"/>
          <w:sz w:val="24"/>
          <w:szCs w:val="24"/>
        </w:rPr>
        <w:t>15</w:t>
      </w:r>
      <w:r w:rsidR="00C23C21" w:rsidRPr="007E06E0">
        <w:rPr>
          <w:rFonts w:ascii="Garamond" w:hAnsi="Garamond"/>
          <w:sz w:val="24"/>
          <w:szCs w:val="24"/>
        </w:rPr>
        <w:t>pm on Thursdays</w:t>
      </w:r>
      <w:r w:rsidR="00A25434" w:rsidRPr="007E06E0">
        <w:rPr>
          <w:rFonts w:ascii="Garamond" w:hAnsi="Garamond"/>
          <w:sz w:val="24"/>
          <w:szCs w:val="24"/>
        </w:rPr>
        <w:t xml:space="preserve"> during term time</w:t>
      </w:r>
      <w:r w:rsidR="004420A0" w:rsidRPr="007E06E0">
        <w:rPr>
          <w:rFonts w:ascii="Garamond" w:hAnsi="Garamond"/>
          <w:sz w:val="24"/>
          <w:szCs w:val="24"/>
        </w:rPr>
        <w:t xml:space="preserve"> (with a first meeting on Thursday 1</w:t>
      </w:r>
      <w:r w:rsidR="00B327EB">
        <w:rPr>
          <w:rFonts w:ascii="Garamond" w:hAnsi="Garamond"/>
          <w:sz w:val="24"/>
          <w:szCs w:val="24"/>
        </w:rPr>
        <w:t>2</w:t>
      </w:r>
      <w:r w:rsidR="004420A0" w:rsidRPr="007E06E0">
        <w:rPr>
          <w:rFonts w:ascii="Garamond" w:hAnsi="Garamond"/>
          <w:sz w:val="24"/>
          <w:szCs w:val="24"/>
          <w:vertAlign w:val="superscript"/>
        </w:rPr>
        <w:t>th</w:t>
      </w:r>
      <w:r w:rsidR="004420A0" w:rsidRPr="007E06E0">
        <w:rPr>
          <w:rFonts w:ascii="Garamond" w:hAnsi="Garamond"/>
          <w:sz w:val="24"/>
          <w:szCs w:val="24"/>
        </w:rPr>
        <w:t xml:space="preserve"> September)</w:t>
      </w:r>
      <w:r w:rsidR="004A3A11" w:rsidRPr="007E06E0">
        <w:rPr>
          <w:rFonts w:ascii="Garamond" w:hAnsi="Garamond"/>
          <w:sz w:val="24"/>
          <w:szCs w:val="24"/>
        </w:rPr>
        <w:t xml:space="preserve">. </w:t>
      </w:r>
      <w:r w:rsidR="00B5603E" w:rsidRPr="007E06E0">
        <w:rPr>
          <w:rFonts w:ascii="Garamond" w:hAnsi="Garamond"/>
          <w:sz w:val="24"/>
          <w:szCs w:val="24"/>
        </w:rPr>
        <w:t>The first three sessions will be taster sessions</w:t>
      </w:r>
      <w:r w:rsidR="00F322C0" w:rsidRPr="007E06E0">
        <w:rPr>
          <w:rFonts w:ascii="Garamond" w:hAnsi="Garamond"/>
          <w:sz w:val="24"/>
          <w:szCs w:val="24"/>
        </w:rPr>
        <w:t>; after that, a</w:t>
      </w:r>
      <w:r w:rsidR="0056255B" w:rsidRPr="007E06E0">
        <w:rPr>
          <w:rFonts w:ascii="Garamond" w:hAnsi="Garamond"/>
          <w:sz w:val="24"/>
          <w:szCs w:val="24"/>
        </w:rPr>
        <w:t xml:space="preserve"> high level of commitment will be expected: p</w:t>
      </w:r>
      <w:r w:rsidR="00F20072" w:rsidRPr="007E06E0">
        <w:rPr>
          <w:rFonts w:ascii="Garamond" w:hAnsi="Garamond"/>
          <w:sz w:val="24"/>
          <w:szCs w:val="24"/>
        </w:rPr>
        <w:t>articipants</w:t>
      </w:r>
      <w:r w:rsidR="00A25434" w:rsidRPr="007E06E0">
        <w:rPr>
          <w:rFonts w:ascii="Garamond" w:hAnsi="Garamond"/>
          <w:sz w:val="24"/>
          <w:szCs w:val="24"/>
        </w:rPr>
        <w:t xml:space="preserve"> will </w:t>
      </w:r>
      <w:r w:rsidR="0056255B" w:rsidRPr="007E06E0">
        <w:rPr>
          <w:rFonts w:ascii="Garamond" w:hAnsi="Garamond"/>
          <w:sz w:val="24"/>
          <w:szCs w:val="24"/>
        </w:rPr>
        <w:t>need</w:t>
      </w:r>
      <w:r w:rsidR="00A25434" w:rsidRPr="007E06E0">
        <w:rPr>
          <w:rFonts w:ascii="Garamond" w:hAnsi="Garamond"/>
          <w:sz w:val="24"/>
          <w:szCs w:val="24"/>
        </w:rPr>
        <w:t xml:space="preserve"> to attend the club every week and </w:t>
      </w:r>
      <w:r w:rsidR="0056255B" w:rsidRPr="007E06E0">
        <w:rPr>
          <w:rFonts w:ascii="Garamond" w:hAnsi="Garamond"/>
          <w:sz w:val="24"/>
          <w:szCs w:val="24"/>
        </w:rPr>
        <w:t>to undertake</w:t>
      </w:r>
      <w:r w:rsidR="00551D43" w:rsidRPr="007E06E0">
        <w:rPr>
          <w:rFonts w:ascii="Garamond" w:hAnsi="Garamond"/>
          <w:sz w:val="24"/>
          <w:szCs w:val="24"/>
        </w:rPr>
        <w:t xml:space="preserve"> </w:t>
      </w:r>
      <w:r w:rsidR="00ED005F" w:rsidRPr="007E06E0">
        <w:rPr>
          <w:rFonts w:ascii="Garamond" w:hAnsi="Garamond"/>
          <w:sz w:val="24"/>
          <w:szCs w:val="24"/>
        </w:rPr>
        <w:t>about 45 minutes’ worth</w:t>
      </w:r>
      <w:r w:rsidR="0072006E">
        <w:rPr>
          <w:rFonts w:ascii="Garamond" w:hAnsi="Garamond"/>
          <w:sz w:val="24"/>
          <w:szCs w:val="24"/>
        </w:rPr>
        <w:t xml:space="preserve"> </w:t>
      </w:r>
      <w:r w:rsidR="00551D43" w:rsidRPr="007E06E0">
        <w:rPr>
          <w:rFonts w:ascii="Garamond" w:hAnsi="Garamond"/>
          <w:sz w:val="24"/>
          <w:szCs w:val="24"/>
        </w:rPr>
        <w:t xml:space="preserve">of homework </w:t>
      </w:r>
      <w:r w:rsidR="00AC497C" w:rsidRPr="007E06E0">
        <w:rPr>
          <w:rFonts w:ascii="Garamond" w:hAnsi="Garamond"/>
          <w:sz w:val="24"/>
          <w:szCs w:val="24"/>
        </w:rPr>
        <w:t>per</w:t>
      </w:r>
      <w:r w:rsidR="00551D43" w:rsidRPr="007E06E0">
        <w:rPr>
          <w:rFonts w:ascii="Garamond" w:hAnsi="Garamond"/>
          <w:sz w:val="24"/>
          <w:szCs w:val="24"/>
        </w:rPr>
        <w:t xml:space="preserve"> week.</w:t>
      </w:r>
      <w:r w:rsidR="00830821" w:rsidRPr="00830821">
        <w:rPr>
          <w:b/>
          <w:noProof/>
        </w:rPr>
        <w:t xml:space="preserve"> </w:t>
      </w:r>
    </w:p>
    <w:p w14:paraId="1F20EEDD" w14:textId="7649E1DE" w:rsidR="00AC497C" w:rsidRPr="007E06E0" w:rsidRDefault="008228FD" w:rsidP="001E055A">
      <w:pPr>
        <w:jc w:val="both"/>
        <w:rPr>
          <w:rFonts w:ascii="Garamond" w:hAnsi="Garamond"/>
          <w:sz w:val="24"/>
          <w:szCs w:val="24"/>
        </w:rPr>
      </w:pPr>
      <w:r w:rsidRPr="000F3F44"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80BC585" wp14:editId="232E4B6A">
            <wp:simplePos x="0" y="0"/>
            <wp:positionH relativeFrom="margin">
              <wp:posOffset>-7620</wp:posOffset>
            </wp:positionH>
            <wp:positionV relativeFrom="paragraph">
              <wp:posOffset>9525</wp:posOffset>
            </wp:positionV>
            <wp:extent cx="2266950" cy="216916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C04" w:rsidRPr="007E06E0">
        <w:rPr>
          <w:rFonts w:ascii="Garamond" w:hAnsi="Garamond"/>
          <w:sz w:val="24"/>
          <w:szCs w:val="24"/>
        </w:rPr>
        <w:t xml:space="preserve">Teaching </w:t>
      </w:r>
      <w:r w:rsidR="006944EE">
        <w:rPr>
          <w:rFonts w:ascii="Garamond" w:hAnsi="Garamond"/>
          <w:sz w:val="24"/>
          <w:szCs w:val="24"/>
        </w:rPr>
        <w:t>takes</w:t>
      </w:r>
      <w:r w:rsidR="00ED2C04" w:rsidRPr="007E06E0">
        <w:rPr>
          <w:rFonts w:ascii="Garamond" w:hAnsi="Garamond"/>
          <w:sz w:val="24"/>
          <w:szCs w:val="24"/>
        </w:rPr>
        <w:t xml:space="preserve"> place in a classroom at Winchester College</w:t>
      </w:r>
      <w:r w:rsidR="00C25B28">
        <w:rPr>
          <w:rFonts w:ascii="Garamond" w:hAnsi="Garamond"/>
          <w:sz w:val="24"/>
          <w:szCs w:val="24"/>
        </w:rPr>
        <w:t xml:space="preserve">, meaning we will be in easy reach of the </w:t>
      </w:r>
      <w:r w:rsidR="00244F9E">
        <w:rPr>
          <w:rFonts w:ascii="Garamond" w:hAnsi="Garamond"/>
          <w:sz w:val="24"/>
          <w:szCs w:val="24"/>
        </w:rPr>
        <w:t xml:space="preserve">school’s excellent collections of Greek vases, casts, coins and </w:t>
      </w:r>
      <w:r w:rsidR="00830821">
        <w:rPr>
          <w:rFonts w:ascii="Garamond" w:hAnsi="Garamond"/>
          <w:sz w:val="24"/>
          <w:szCs w:val="24"/>
        </w:rPr>
        <w:t>texts.</w:t>
      </w:r>
      <w:r w:rsidR="00ED2C04" w:rsidRPr="007E06E0">
        <w:rPr>
          <w:rFonts w:ascii="Garamond" w:hAnsi="Garamond"/>
          <w:sz w:val="24"/>
          <w:szCs w:val="24"/>
        </w:rPr>
        <w:t xml:space="preserve"> </w:t>
      </w:r>
      <w:r w:rsidR="00C845D6" w:rsidRPr="007E06E0">
        <w:rPr>
          <w:rFonts w:ascii="Garamond" w:hAnsi="Garamond"/>
          <w:sz w:val="24"/>
          <w:szCs w:val="24"/>
        </w:rPr>
        <w:t>The format of the OCR GCSE in Classical Greek is similar to that of</w:t>
      </w:r>
      <w:r w:rsidR="002313F2" w:rsidRPr="007E06E0">
        <w:rPr>
          <w:rFonts w:ascii="Garamond" w:hAnsi="Garamond"/>
          <w:sz w:val="24"/>
          <w:szCs w:val="24"/>
        </w:rPr>
        <w:t xml:space="preserve"> the</w:t>
      </w:r>
      <w:r w:rsidR="002D09F4" w:rsidRPr="007E06E0">
        <w:rPr>
          <w:rFonts w:ascii="Garamond" w:hAnsi="Garamond"/>
          <w:sz w:val="24"/>
          <w:szCs w:val="24"/>
        </w:rPr>
        <w:t xml:space="preserve"> </w:t>
      </w:r>
      <w:proofErr w:type="spellStart"/>
      <w:r w:rsidR="002D09F4" w:rsidRPr="007E06E0">
        <w:rPr>
          <w:rFonts w:ascii="Garamond" w:hAnsi="Garamond"/>
          <w:sz w:val="24"/>
          <w:szCs w:val="24"/>
        </w:rPr>
        <w:t>Eduqas</w:t>
      </w:r>
      <w:proofErr w:type="spellEnd"/>
      <w:r w:rsidR="002D09F4" w:rsidRPr="007E06E0">
        <w:rPr>
          <w:rFonts w:ascii="Garamond" w:hAnsi="Garamond"/>
          <w:sz w:val="24"/>
          <w:szCs w:val="24"/>
        </w:rPr>
        <w:t xml:space="preserve"> Latin GCSE </w:t>
      </w:r>
      <w:r w:rsidR="00354547" w:rsidRPr="007E06E0">
        <w:rPr>
          <w:rFonts w:ascii="Garamond" w:hAnsi="Garamond"/>
          <w:sz w:val="24"/>
          <w:szCs w:val="24"/>
        </w:rPr>
        <w:t>course followed</w:t>
      </w:r>
      <w:r w:rsidR="002D09F4" w:rsidRPr="007E06E0">
        <w:rPr>
          <w:rFonts w:ascii="Garamond" w:hAnsi="Garamond"/>
          <w:sz w:val="24"/>
          <w:szCs w:val="24"/>
        </w:rPr>
        <w:t xml:space="preserve"> in most Winchester schools. Those who have studied Latin will find much that is familiar in the study of ancient Greek, and are likely to make rapid progress in the language.</w:t>
      </w:r>
      <w:r w:rsidR="001F7A20" w:rsidRPr="007E06E0">
        <w:rPr>
          <w:rFonts w:ascii="Garamond" w:hAnsi="Garamond"/>
          <w:sz w:val="24"/>
          <w:szCs w:val="24"/>
        </w:rPr>
        <w:t xml:space="preserve"> </w:t>
      </w:r>
      <w:r w:rsidR="006A21B8" w:rsidRPr="007E06E0">
        <w:rPr>
          <w:rFonts w:ascii="Garamond" w:hAnsi="Garamond"/>
          <w:sz w:val="24"/>
          <w:szCs w:val="24"/>
        </w:rPr>
        <w:t xml:space="preserve">Some pupils are put off by the Greek alphabet, but typically </w:t>
      </w:r>
      <w:r w:rsidR="00555EFF" w:rsidRPr="007E06E0">
        <w:rPr>
          <w:rFonts w:ascii="Garamond" w:hAnsi="Garamond"/>
          <w:sz w:val="24"/>
          <w:szCs w:val="24"/>
        </w:rPr>
        <w:t>they conquer this within a couple of weeks (and have a lot of fun doing so</w:t>
      </w:r>
      <w:r w:rsidR="008913AC">
        <w:rPr>
          <w:rFonts w:ascii="Garamond" w:hAnsi="Garamond"/>
          <w:sz w:val="24"/>
          <w:szCs w:val="24"/>
        </w:rPr>
        <w:t>!</w:t>
      </w:r>
      <w:r w:rsidR="00555EFF" w:rsidRPr="007E06E0">
        <w:rPr>
          <w:rFonts w:ascii="Garamond" w:hAnsi="Garamond"/>
          <w:sz w:val="24"/>
          <w:szCs w:val="24"/>
        </w:rPr>
        <w:t>).</w:t>
      </w:r>
      <w:r w:rsidR="00813826" w:rsidRPr="00813826">
        <w:rPr>
          <w:noProof/>
        </w:rPr>
        <w:t xml:space="preserve"> </w:t>
      </w:r>
    </w:p>
    <w:p w14:paraId="5804748A" w14:textId="49B39508" w:rsidR="00490D74" w:rsidRDefault="008228FD" w:rsidP="00C20CDA">
      <w:pPr>
        <w:jc w:val="both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E182212" wp14:editId="65072CC2">
            <wp:simplePos x="0" y="0"/>
            <wp:positionH relativeFrom="margin">
              <wp:posOffset>3424726</wp:posOffset>
            </wp:positionH>
            <wp:positionV relativeFrom="paragraph">
              <wp:posOffset>138499</wp:posOffset>
            </wp:positionV>
            <wp:extent cx="2634615" cy="1976120"/>
            <wp:effectExtent l="0" t="0" r="0" b="5080"/>
            <wp:wrapSquare wrapText="bothSides"/>
            <wp:docPr id="69" name="Picture 69" descr="A picture containing plant, cup, statue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A picture containing plant, cup, statue, tablewar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A53B7" wp14:editId="0969244F">
                <wp:simplePos x="0" y="0"/>
                <wp:positionH relativeFrom="margin">
                  <wp:align>left</wp:align>
                </wp:positionH>
                <wp:positionV relativeFrom="paragraph">
                  <wp:posOffset>150117</wp:posOffset>
                </wp:positionV>
                <wp:extent cx="2592705" cy="372110"/>
                <wp:effectExtent l="0" t="0" r="0" b="88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05" cy="3721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370875" w14:textId="7368A7F7" w:rsidR="00E25CBE" w:rsidRPr="00E25CBE" w:rsidRDefault="00E25CBE" w:rsidP="00E25CBE">
                            <w:pPr>
                              <w:pStyle w:val="Caption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E25CBE">
                              <w:rPr>
                                <w:sz w:val="20"/>
                                <w:szCs w:val="20"/>
                              </w:rPr>
                              <w:t xml:space="preserve">Greek </w:t>
                            </w:r>
                            <w:r w:rsidR="00DB67F1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E25CBE">
                              <w:rPr>
                                <w:sz w:val="20"/>
                                <w:szCs w:val="20"/>
                              </w:rPr>
                              <w:t xml:space="preserve">ases and </w:t>
                            </w:r>
                            <w:r w:rsidR="00DB67F1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E25CBE">
                              <w:rPr>
                                <w:sz w:val="20"/>
                                <w:szCs w:val="20"/>
                              </w:rPr>
                              <w:t>asts on display in the Winchester College Treasury (the school's museum)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53B7" id="Text Box 5" o:spid="_x0000_s1029" type="#_x0000_t202" style="position:absolute;left:0;text-align:left;margin-left:0;margin-top:11.8pt;width:204.15pt;height:29.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" stroked="f">
                <v:textbox inset="0,0,0,0">
                  <w:txbxContent>
                    <w:p w14:paraId="29370875" w14:textId="7368A7F7" w:rsidR="00E25CBE" w:rsidRPr="00E25CBE" w:rsidRDefault="00E25CBE" w:rsidP="00E25CBE">
                      <w:pPr>
                        <w:pStyle w:val="Caption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E25CBE">
                        <w:rPr>
                          <w:sz w:val="20"/>
                          <w:szCs w:val="20"/>
                        </w:rPr>
                        <w:t xml:space="preserve">Greek </w:t>
                      </w:r>
                      <w:r w:rsidR="00DB67F1">
                        <w:rPr>
                          <w:sz w:val="20"/>
                          <w:szCs w:val="20"/>
                        </w:rPr>
                        <w:t>v</w:t>
                      </w:r>
                      <w:r w:rsidRPr="00E25CBE">
                        <w:rPr>
                          <w:sz w:val="20"/>
                          <w:szCs w:val="20"/>
                        </w:rPr>
                        <w:t xml:space="preserve">ases and </w:t>
                      </w:r>
                      <w:r w:rsidR="00DB67F1">
                        <w:rPr>
                          <w:sz w:val="20"/>
                          <w:szCs w:val="20"/>
                        </w:rPr>
                        <w:t>c</w:t>
                      </w:r>
                      <w:r w:rsidRPr="00E25CBE">
                        <w:rPr>
                          <w:sz w:val="20"/>
                          <w:szCs w:val="20"/>
                        </w:rPr>
                        <w:t>asts on display in the Winchester College Treasury (the school's museum)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AEFEE2" w14:textId="77777777" w:rsidR="00690D99" w:rsidRDefault="00690D99" w:rsidP="00C20CDA">
      <w:pPr>
        <w:jc w:val="both"/>
        <w:rPr>
          <w:rFonts w:ascii="Garamond" w:hAnsi="Garamond"/>
          <w:sz w:val="24"/>
          <w:szCs w:val="24"/>
        </w:rPr>
      </w:pPr>
    </w:p>
    <w:p w14:paraId="08593C71" w14:textId="637AA23E" w:rsidR="005C3CCA" w:rsidRPr="007E06E0" w:rsidRDefault="005C3CCA" w:rsidP="00C20CDA">
      <w:pPr>
        <w:jc w:val="both"/>
        <w:rPr>
          <w:rFonts w:ascii="Garamond" w:hAnsi="Garamond"/>
          <w:sz w:val="24"/>
          <w:szCs w:val="24"/>
        </w:rPr>
      </w:pPr>
      <w:r w:rsidRPr="007E06E0">
        <w:rPr>
          <w:rFonts w:ascii="Garamond" w:hAnsi="Garamond"/>
          <w:sz w:val="24"/>
          <w:szCs w:val="24"/>
        </w:rPr>
        <w:t xml:space="preserve">Participation in the </w:t>
      </w:r>
      <w:r w:rsidR="0071677E">
        <w:rPr>
          <w:rFonts w:ascii="Garamond" w:hAnsi="Garamond"/>
          <w:sz w:val="24"/>
          <w:szCs w:val="24"/>
        </w:rPr>
        <w:t>club</w:t>
      </w:r>
      <w:r w:rsidRPr="007E06E0">
        <w:rPr>
          <w:rFonts w:ascii="Garamond" w:hAnsi="Garamond"/>
          <w:sz w:val="24"/>
          <w:szCs w:val="24"/>
        </w:rPr>
        <w:t xml:space="preserve"> </w:t>
      </w:r>
      <w:r w:rsidR="00DD0514">
        <w:rPr>
          <w:rFonts w:ascii="Garamond" w:hAnsi="Garamond"/>
          <w:sz w:val="24"/>
          <w:szCs w:val="24"/>
        </w:rPr>
        <w:t>is</w:t>
      </w:r>
      <w:r w:rsidRPr="007E06E0">
        <w:rPr>
          <w:rFonts w:ascii="Garamond" w:hAnsi="Garamond"/>
          <w:sz w:val="24"/>
          <w:szCs w:val="24"/>
        </w:rPr>
        <w:t xml:space="preserve"> free of charge. </w:t>
      </w:r>
      <w:r w:rsidR="000A3942" w:rsidRPr="007E06E0">
        <w:rPr>
          <w:rFonts w:ascii="Garamond" w:hAnsi="Garamond"/>
          <w:sz w:val="24"/>
          <w:szCs w:val="24"/>
        </w:rPr>
        <w:t>Participants</w:t>
      </w:r>
      <w:r w:rsidR="006D6603" w:rsidRPr="007E06E0">
        <w:rPr>
          <w:rFonts w:ascii="Garamond" w:hAnsi="Garamond"/>
          <w:sz w:val="24"/>
          <w:szCs w:val="24"/>
        </w:rPr>
        <w:t xml:space="preserve"> will be lent copies of the textbook</w:t>
      </w:r>
      <w:r w:rsidR="000A3942" w:rsidRPr="007E06E0">
        <w:rPr>
          <w:rFonts w:ascii="Garamond" w:hAnsi="Garamond"/>
          <w:sz w:val="24"/>
          <w:szCs w:val="24"/>
        </w:rPr>
        <w:t xml:space="preserve">, John Taylor’s </w:t>
      </w:r>
      <w:r w:rsidR="000A3942" w:rsidRPr="007E06E0">
        <w:rPr>
          <w:rFonts w:ascii="Garamond" w:hAnsi="Garamond"/>
          <w:i/>
          <w:iCs/>
          <w:sz w:val="24"/>
          <w:szCs w:val="24"/>
        </w:rPr>
        <w:t xml:space="preserve">Greek to GCSE </w:t>
      </w:r>
      <w:r w:rsidR="000A3942" w:rsidRPr="007E06E0">
        <w:rPr>
          <w:rFonts w:ascii="Garamond" w:hAnsi="Garamond"/>
          <w:sz w:val="24"/>
          <w:szCs w:val="24"/>
        </w:rPr>
        <w:t xml:space="preserve">Parts 1 and 2 (though they are welcome to buy their own), and </w:t>
      </w:r>
      <w:r w:rsidR="006D6603" w:rsidRPr="007E06E0">
        <w:rPr>
          <w:rFonts w:ascii="Garamond" w:hAnsi="Garamond"/>
          <w:sz w:val="24"/>
          <w:szCs w:val="24"/>
        </w:rPr>
        <w:t>will be supplied with all course materials.</w:t>
      </w:r>
    </w:p>
    <w:p w14:paraId="2B09190B" w14:textId="4A15E0AC" w:rsidR="0084769D" w:rsidRDefault="008228FD" w:rsidP="00C20CD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AD9DB2" wp14:editId="01CC57FE">
                <wp:simplePos x="0" y="0"/>
                <wp:positionH relativeFrom="margin">
                  <wp:posOffset>3438645</wp:posOffset>
                </wp:positionH>
                <wp:positionV relativeFrom="paragraph">
                  <wp:posOffset>632014</wp:posOffset>
                </wp:positionV>
                <wp:extent cx="2604135" cy="635"/>
                <wp:effectExtent l="0" t="0" r="5715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28B77E" w14:textId="2C6DC071" w:rsidR="00E25CBE" w:rsidRPr="002453BF" w:rsidRDefault="00E25CBE" w:rsidP="00E25CBE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453BF">
                              <w:rPr>
                                <w:sz w:val="20"/>
                                <w:szCs w:val="20"/>
                              </w:rPr>
                              <w:t xml:space="preserve">One of the vases in the </w:t>
                            </w:r>
                            <w:r w:rsidR="002453BF" w:rsidRPr="002453BF">
                              <w:rPr>
                                <w:sz w:val="20"/>
                                <w:szCs w:val="20"/>
                              </w:rPr>
                              <w:t>Winchester College Treasury (open to the public free of charge every day from 2-4pm)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AD9DB2" id="Text Box 7" o:spid="_x0000_s1030" type="#_x0000_t202" style="position:absolute;left:0;text-align:left;margin-left:270.75pt;margin-top:49.75pt;width:205.05pt;height:.0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" stroked="f">
                <v:textbox style="mso-fit-shape-to-text:t" inset="0,0,0,0">
                  <w:txbxContent>
                    <w:p w14:paraId="7D28B77E" w14:textId="2C6DC071" w:rsidR="00E25CBE" w:rsidRPr="002453BF" w:rsidRDefault="00E25CBE" w:rsidP="00E25CBE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r w:rsidRPr="002453BF">
                        <w:rPr>
                          <w:sz w:val="20"/>
                          <w:szCs w:val="20"/>
                        </w:rPr>
                        <w:t xml:space="preserve">One of the vases in the </w:t>
                      </w:r>
                      <w:r w:rsidR="002453BF" w:rsidRPr="002453BF">
                        <w:rPr>
                          <w:sz w:val="20"/>
                          <w:szCs w:val="20"/>
                        </w:rPr>
                        <w:t>Winchester College Treasury (open to the public free of charge every day from 2-4pm)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00E3" w:rsidRPr="007E06E0">
        <w:rPr>
          <w:rFonts w:ascii="Garamond" w:hAnsi="Garamond"/>
          <w:sz w:val="24"/>
          <w:szCs w:val="24"/>
        </w:rPr>
        <w:t>If</w:t>
      </w:r>
      <w:r w:rsidR="0084769D" w:rsidRPr="007E06E0">
        <w:rPr>
          <w:rFonts w:ascii="Garamond" w:hAnsi="Garamond"/>
          <w:sz w:val="24"/>
          <w:szCs w:val="24"/>
        </w:rPr>
        <w:t xml:space="preserve"> you</w:t>
      </w:r>
      <w:r w:rsidR="00EB3A9A" w:rsidRPr="007E06E0">
        <w:rPr>
          <w:rFonts w:ascii="Garamond" w:hAnsi="Garamond"/>
          <w:sz w:val="24"/>
          <w:szCs w:val="24"/>
        </w:rPr>
        <w:t xml:space="preserve">r child </w:t>
      </w:r>
      <w:r w:rsidR="006944EE">
        <w:rPr>
          <w:rFonts w:ascii="Garamond" w:hAnsi="Garamond"/>
          <w:sz w:val="24"/>
          <w:szCs w:val="24"/>
        </w:rPr>
        <w:t>is</w:t>
      </w:r>
      <w:r w:rsidR="00EB162C" w:rsidRPr="007E06E0">
        <w:rPr>
          <w:rFonts w:ascii="Garamond" w:hAnsi="Garamond"/>
          <w:sz w:val="24"/>
          <w:szCs w:val="24"/>
        </w:rPr>
        <w:t xml:space="preserve"> interested in taking part, please could you fill in this parental consent form</w:t>
      </w:r>
      <w:r w:rsidR="00B64274" w:rsidRPr="007E06E0">
        <w:rPr>
          <w:rFonts w:ascii="Garamond" w:hAnsi="Garamond"/>
          <w:sz w:val="24"/>
          <w:szCs w:val="24"/>
        </w:rPr>
        <w:t>, as soon as possible and</w:t>
      </w:r>
      <w:r w:rsidR="004420A0" w:rsidRPr="007E06E0">
        <w:rPr>
          <w:rFonts w:ascii="Garamond" w:hAnsi="Garamond"/>
          <w:sz w:val="24"/>
          <w:szCs w:val="24"/>
        </w:rPr>
        <w:t xml:space="preserve"> no later than Thursday </w:t>
      </w:r>
      <w:r w:rsidR="000438FE">
        <w:rPr>
          <w:rFonts w:ascii="Garamond" w:hAnsi="Garamond"/>
          <w:sz w:val="24"/>
          <w:szCs w:val="24"/>
        </w:rPr>
        <w:t>5</w:t>
      </w:r>
      <w:r w:rsidR="00B64274" w:rsidRPr="007E06E0">
        <w:rPr>
          <w:rFonts w:ascii="Garamond" w:hAnsi="Garamond"/>
          <w:sz w:val="24"/>
          <w:szCs w:val="24"/>
          <w:vertAlign w:val="superscript"/>
        </w:rPr>
        <w:t>th</w:t>
      </w:r>
      <w:r w:rsidR="00B64274" w:rsidRPr="007E06E0">
        <w:rPr>
          <w:rFonts w:ascii="Garamond" w:hAnsi="Garamond"/>
          <w:sz w:val="24"/>
          <w:szCs w:val="24"/>
        </w:rPr>
        <w:t xml:space="preserve"> September</w:t>
      </w:r>
      <w:r w:rsidR="001500E3" w:rsidRPr="007E06E0">
        <w:rPr>
          <w:rFonts w:ascii="Garamond" w:hAnsi="Garamond"/>
          <w:sz w:val="24"/>
          <w:szCs w:val="24"/>
        </w:rPr>
        <w:t xml:space="preserve"> 202</w:t>
      </w:r>
      <w:r w:rsidR="000438FE">
        <w:rPr>
          <w:rFonts w:ascii="Garamond" w:hAnsi="Garamond"/>
          <w:sz w:val="24"/>
          <w:szCs w:val="24"/>
        </w:rPr>
        <w:t>4</w:t>
      </w:r>
      <w:r w:rsidR="00EB162C" w:rsidRPr="007E06E0">
        <w:rPr>
          <w:rFonts w:ascii="Garamond" w:hAnsi="Garamond"/>
          <w:sz w:val="24"/>
          <w:szCs w:val="24"/>
        </w:rPr>
        <w:t xml:space="preserve">? </w:t>
      </w:r>
    </w:p>
    <w:p w14:paraId="68F6F859" w14:textId="7EB83F0D" w:rsidR="00436D7B" w:rsidRPr="00436D7B" w:rsidRDefault="00436D7B" w:rsidP="0064403D">
      <w:pPr>
        <w:jc w:val="both"/>
        <w:rPr>
          <w:rFonts w:ascii="Garamond" w:hAnsi="Garamond"/>
        </w:rPr>
      </w:pPr>
      <w:hyperlink r:id="rId16" w:history="1">
        <w:r w:rsidRPr="00436D7B">
          <w:rPr>
            <w:rStyle w:val="Hyperlink"/>
            <w:rFonts w:ascii="Garamond" w:hAnsi="Garamond"/>
          </w:rPr>
          <w:t>https://forms.office.com/e/dKiNE9k31D</w:t>
        </w:r>
      </w:hyperlink>
    </w:p>
    <w:p w14:paraId="55B8A38D" w14:textId="66E7E2DC" w:rsidR="0064403D" w:rsidRPr="007E06E0" w:rsidRDefault="006906EF" w:rsidP="0064403D">
      <w:pPr>
        <w:jc w:val="both"/>
        <w:rPr>
          <w:rFonts w:ascii="Garamond" w:hAnsi="Garamond"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73600" behindDoc="0" locked="0" layoutInCell="1" allowOverlap="1" wp14:anchorId="08777754" wp14:editId="49D11C7F">
            <wp:simplePos x="0" y="0"/>
            <wp:positionH relativeFrom="margin">
              <wp:align>right</wp:align>
            </wp:positionH>
            <wp:positionV relativeFrom="paragraph">
              <wp:posOffset>308610</wp:posOffset>
            </wp:positionV>
            <wp:extent cx="2572385" cy="1929130"/>
            <wp:effectExtent l="0" t="0" r="0" b="0"/>
            <wp:wrapSquare wrapText="bothSides"/>
            <wp:docPr id="1187278465" name="Picture 1" descr="A group of people standing on stai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278465" name="Picture 1" descr="A group of people standing on stai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8C" w:rsidRPr="007E06E0">
        <w:rPr>
          <w:rFonts w:ascii="Garamond" w:hAnsi="Garamond"/>
          <w:sz w:val="24"/>
          <w:szCs w:val="24"/>
        </w:rPr>
        <w:t xml:space="preserve">If you have any questions, please do email me at </w:t>
      </w:r>
      <w:hyperlink r:id="rId19" w:history="1">
        <w:r w:rsidR="00EB25B2" w:rsidRPr="007E06E0">
          <w:rPr>
            <w:rStyle w:val="Hyperlink"/>
            <w:rFonts w:ascii="Garamond" w:hAnsi="Garamond"/>
            <w:sz w:val="24"/>
            <w:szCs w:val="24"/>
          </w:rPr>
          <w:t>easl@wincoll.ac.uk</w:t>
        </w:r>
      </w:hyperlink>
      <w:r w:rsidR="00EB25B2" w:rsidRPr="007E06E0">
        <w:rPr>
          <w:rFonts w:ascii="Garamond" w:hAnsi="Garamond"/>
          <w:sz w:val="24"/>
          <w:szCs w:val="24"/>
        </w:rPr>
        <w:t>.</w:t>
      </w:r>
    </w:p>
    <w:p w14:paraId="3AF5A1A0" w14:textId="5B9F0D37" w:rsidR="0055348C" w:rsidRPr="007E06E0" w:rsidRDefault="0055348C" w:rsidP="0055348C">
      <w:pPr>
        <w:jc w:val="both"/>
        <w:rPr>
          <w:rFonts w:ascii="Garamond" w:hAnsi="Garamond"/>
          <w:sz w:val="24"/>
          <w:szCs w:val="24"/>
        </w:rPr>
      </w:pPr>
      <w:r w:rsidRPr="007E06E0">
        <w:rPr>
          <w:rFonts w:ascii="Garamond" w:hAnsi="Garamond"/>
          <w:sz w:val="24"/>
          <w:szCs w:val="24"/>
        </w:rPr>
        <w:t>Yours sincerely,</w:t>
      </w:r>
      <w:r w:rsidR="002422F5" w:rsidRPr="002422F5">
        <w:rPr>
          <w:rFonts w:eastAsia="Times New Roman"/>
        </w:rPr>
        <w:t xml:space="preserve"> </w:t>
      </w:r>
    </w:p>
    <w:p w14:paraId="131CF429" w14:textId="77777777" w:rsidR="00452FF7" w:rsidRDefault="0055348C" w:rsidP="00452FF7">
      <w:pPr>
        <w:jc w:val="both"/>
        <w:rPr>
          <w:rFonts w:ascii="Garamond" w:hAnsi="Garamond"/>
          <w:i/>
          <w:sz w:val="24"/>
          <w:szCs w:val="24"/>
        </w:rPr>
      </w:pPr>
      <w:r w:rsidRPr="007E06E0">
        <w:rPr>
          <w:rFonts w:ascii="Garamond" w:hAnsi="Garamond"/>
          <w:i/>
          <w:sz w:val="24"/>
          <w:szCs w:val="24"/>
        </w:rPr>
        <w:t>Edmund Lewis</w:t>
      </w:r>
      <w:r w:rsidRPr="007E06E0">
        <w:rPr>
          <w:rFonts w:ascii="Garamond" w:hAnsi="Garamond"/>
          <w:i/>
          <w:sz w:val="24"/>
          <w:szCs w:val="24"/>
        </w:rPr>
        <w:cr/>
      </w:r>
    </w:p>
    <w:p w14:paraId="1BCC93DE" w14:textId="0C2C1B38" w:rsidR="00452FF7" w:rsidRDefault="00452FF7" w:rsidP="00452FF7">
      <w:pPr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Head of Classics</w:t>
      </w:r>
    </w:p>
    <w:p w14:paraId="657520CF" w14:textId="0C3BD6EC" w:rsidR="00711A23" w:rsidRDefault="00452FF7" w:rsidP="005175EF">
      <w:pPr>
        <w:jc w:val="both"/>
        <w:rPr>
          <w:rFonts w:ascii="Garamond" w:hAnsi="Garamond" w:cs="Segoe U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Garamond" w:hAnsi="Garamond"/>
          <w:iCs/>
          <w:sz w:val="24"/>
          <w:szCs w:val="24"/>
        </w:rPr>
        <w:t>Winchester College</w:t>
      </w:r>
    </w:p>
    <w:p w14:paraId="00AB3D6B" w14:textId="7BD902C4" w:rsidR="00711A23" w:rsidRDefault="00D721A0" w:rsidP="0064403D">
      <w:pPr>
        <w:jc w:val="both"/>
        <w:rPr>
          <w:rFonts w:ascii="Garamond" w:hAnsi="Garamond" w:cs="Segoe UI"/>
          <w:b/>
          <w:bCs/>
          <w:color w:val="000000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46A72C" wp14:editId="4F4C0FF7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2592705" cy="372110"/>
                <wp:effectExtent l="0" t="0" r="0" b="8890"/>
                <wp:wrapSquare wrapText="bothSides"/>
                <wp:docPr id="1472661563" name="Text Box 1472661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05" cy="3721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81E96C" w14:textId="17AFD417" w:rsidR="00D721A0" w:rsidRPr="00E25CBE" w:rsidRDefault="00D721A0" w:rsidP="00D721A0">
                            <w:pPr>
                              <w:pStyle w:val="Caption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Participants of the Winchester Greek Club </w:t>
                            </w:r>
                            <w:r w:rsidR="00047FB8">
                              <w:rPr>
                                <w:sz w:val="20"/>
                                <w:szCs w:val="20"/>
                              </w:rPr>
                              <w:t>visiting Oxford in June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6A72C" id="Text Box 1472661563" o:spid="_x0000_s1031" type="#_x0000_t202" style="position:absolute;left:0;text-align:left;margin-left:152.95pt;margin-top:17.9pt;width:204.15pt;height:29.3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" stroked="f">
                <v:textbox inset="0,0,0,0">
                  <w:txbxContent>
                    <w:p w14:paraId="6981E96C" w14:textId="17AFD417" w:rsidR="00D721A0" w:rsidRPr="00E25CBE" w:rsidRDefault="00D721A0" w:rsidP="00D721A0">
                      <w:pPr>
                        <w:pStyle w:val="Caption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Participants of the Winchester Greek Club </w:t>
                      </w:r>
                      <w:r w:rsidR="00047FB8">
                        <w:rPr>
                          <w:sz w:val="20"/>
                          <w:szCs w:val="20"/>
                        </w:rPr>
                        <w:t>visiting Oxford in June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7AFA22" w14:textId="301DA1E8" w:rsidR="000341D4" w:rsidRPr="00046CD2" w:rsidRDefault="000341D4" w:rsidP="0064403D">
      <w:pPr>
        <w:jc w:val="both"/>
        <w:rPr>
          <w:rFonts w:ascii="Garamond" w:hAnsi="Garamond"/>
          <w:iCs/>
        </w:rPr>
      </w:pPr>
    </w:p>
    <w:sectPr w:rsidR="000341D4" w:rsidRPr="00046CD2" w:rsidSect="00170FD2">
      <w:headerReference w:type="default" r:id="rId20"/>
      <w:footerReference w:type="default" r:id="rId21"/>
      <w:pgSz w:w="11906" w:h="16838"/>
      <w:pgMar w:top="284" w:right="1134" w:bottom="284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989879" w14:textId="77777777" w:rsidR="003E1B7D" w:rsidRDefault="003E1B7D" w:rsidP="008F034B">
      <w:pPr>
        <w:spacing w:after="0" w:line="240" w:lineRule="auto"/>
      </w:pPr>
      <w:r>
        <w:separator/>
      </w:r>
    </w:p>
  </w:endnote>
  <w:endnote w:type="continuationSeparator" w:id="0">
    <w:p w14:paraId="3431DC3E" w14:textId="77777777" w:rsidR="003E1B7D" w:rsidRDefault="003E1B7D" w:rsidP="008F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lun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E28A0" w14:textId="420D0D0C" w:rsidR="00AB485E" w:rsidRPr="00E87FE6" w:rsidRDefault="00351FC3" w:rsidP="00AB485E">
    <w:pPr>
      <w:pStyle w:val="Footer"/>
      <w:jc w:val="center"/>
      <w:rPr>
        <w:rFonts w:ascii="Garamond" w:hAnsi="Garamond" w:cs="Times New Roman"/>
        <w:sz w:val="18"/>
        <w:szCs w:val="18"/>
      </w:rPr>
    </w:pPr>
    <w:r>
      <w:rPr>
        <w:rFonts w:ascii="Garamond" w:hAnsi="Garamond" w:cs="Times New Roman"/>
        <w:sz w:val="18"/>
        <w:szCs w:val="18"/>
      </w:rPr>
      <w:t>Information</w:t>
    </w:r>
    <w:r w:rsidR="00AB485E" w:rsidRPr="00E87FE6">
      <w:rPr>
        <w:rFonts w:ascii="Garamond" w:hAnsi="Garamond" w:cs="Times New Roman"/>
        <w:sz w:val="18"/>
        <w:szCs w:val="18"/>
      </w:rPr>
      <w:t>@wi</w:t>
    </w:r>
    <w:r>
      <w:rPr>
        <w:rFonts w:ascii="Garamond" w:hAnsi="Garamond" w:cs="Times New Roman"/>
        <w:sz w:val="18"/>
        <w:szCs w:val="18"/>
      </w:rPr>
      <w:t>ncoll.ac.uk • +44 (0)1962 621100</w:t>
    </w:r>
    <w:r w:rsidR="00AB485E" w:rsidRPr="00E87FE6">
      <w:rPr>
        <w:rFonts w:ascii="Garamond" w:hAnsi="Garamond" w:cs="Times New Roman"/>
        <w:sz w:val="18"/>
        <w:szCs w:val="18"/>
      </w:rPr>
      <w:t xml:space="preserve"> • </w:t>
    </w:r>
    <w:hyperlink r:id="rId1" w:history="1">
      <w:r w:rsidR="00AB485E" w:rsidRPr="00E87FE6">
        <w:rPr>
          <w:rStyle w:val="Hyperlink"/>
          <w:rFonts w:ascii="Garamond" w:hAnsi="Garamond" w:cs="Times New Roman"/>
          <w:color w:val="auto"/>
          <w:sz w:val="18"/>
          <w:szCs w:val="18"/>
          <w:u w:val="none"/>
        </w:rPr>
        <w:t>www.winchestercollege.org</w:t>
      </w:r>
    </w:hyperlink>
    <w:r w:rsidR="00AB485E" w:rsidRPr="00E87FE6">
      <w:rPr>
        <w:rFonts w:ascii="Garamond" w:hAnsi="Garamond" w:cs="Times New Roman"/>
        <w:sz w:val="18"/>
        <w:szCs w:val="18"/>
      </w:rPr>
      <w:t xml:space="preserve">  </w:t>
    </w:r>
  </w:p>
  <w:p w14:paraId="62194050" w14:textId="77777777" w:rsidR="00AB485E" w:rsidRPr="00E87FE6" w:rsidRDefault="00EF08E3" w:rsidP="00AB485E">
    <w:pPr>
      <w:pStyle w:val="Footer"/>
      <w:jc w:val="center"/>
      <w:rPr>
        <w:rFonts w:ascii="Garamond" w:hAnsi="Garamond" w:cs="Times New Roman"/>
        <w:sz w:val="18"/>
        <w:szCs w:val="18"/>
      </w:rPr>
    </w:pPr>
    <w:r w:rsidRPr="00E87FE6">
      <w:rPr>
        <w:rFonts w:ascii="Garamond" w:hAnsi="Garamond" w:cs="Times New Roman"/>
        <w:sz w:val="18"/>
        <w:szCs w:val="18"/>
      </w:rPr>
      <w:t>College Street Winchester SO23 9NA</w:t>
    </w:r>
    <w:r w:rsidR="00AB485E" w:rsidRPr="00E87FE6">
      <w:rPr>
        <w:rFonts w:ascii="Garamond" w:hAnsi="Garamond" w:cs="Times New Roman"/>
        <w:sz w:val="18"/>
        <w:szCs w:val="18"/>
      </w:rPr>
      <w:t xml:space="preserve"> • Registered Charity No: 1139000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517D3" w14:textId="77777777" w:rsidR="003E1B7D" w:rsidRDefault="003E1B7D" w:rsidP="008F034B">
      <w:pPr>
        <w:spacing w:after="0" w:line="240" w:lineRule="auto"/>
      </w:pPr>
      <w:r>
        <w:separator/>
      </w:r>
    </w:p>
  </w:footnote>
  <w:footnote w:type="continuationSeparator" w:id="0">
    <w:p w14:paraId="64AB948D" w14:textId="77777777" w:rsidR="003E1B7D" w:rsidRDefault="003E1B7D" w:rsidP="008F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1C505" w14:textId="77777777" w:rsidR="00EF08E3" w:rsidRDefault="00AB485E" w:rsidP="00A26657">
    <w:pPr>
      <w:pStyle w:val="Header"/>
      <w:jc w:val="center"/>
    </w:pPr>
    <w:r>
      <w:rPr>
        <w:noProof/>
      </w:rPr>
      <w:drawing>
        <wp:inline distT="0" distB="0" distL="0" distR="0" wp14:anchorId="37D43142" wp14:editId="5A548A00">
          <wp:extent cx="1168146" cy="1497622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_full_crest_colour_light_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302" cy="1517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0822F" w14:textId="7B77064E" w:rsidR="00EF08E3" w:rsidRPr="004E2B7F" w:rsidRDefault="00EF08E3" w:rsidP="00170FD2">
    <w:pPr>
      <w:pStyle w:val="Header"/>
      <w:rPr>
        <w:rFonts w:ascii="Calluna" w:hAnsi="Calluna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DE3A90"/>
    <w:multiLevelType w:val="hybridMultilevel"/>
    <w:tmpl w:val="D8084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64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FC"/>
    <w:rsid w:val="000129DE"/>
    <w:rsid w:val="000233DD"/>
    <w:rsid w:val="00032760"/>
    <w:rsid w:val="000341D4"/>
    <w:rsid w:val="000438FE"/>
    <w:rsid w:val="00046CD2"/>
    <w:rsid w:val="00047FB8"/>
    <w:rsid w:val="00050322"/>
    <w:rsid w:val="0005729B"/>
    <w:rsid w:val="00071305"/>
    <w:rsid w:val="000752C0"/>
    <w:rsid w:val="00077F5D"/>
    <w:rsid w:val="00080324"/>
    <w:rsid w:val="00085B18"/>
    <w:rsid w:val="000904B6"/>
    <w:rsid w:val="000A3942"/>
    <w:rsid w:val="000B271D"/>
    <w:rsid w:val="000B6053"/>
    <w:rsid w:val="000C3E9E"/>
    <w:rsid w:val="000D308C"/>
    <w:rsid w:val="000D3CFD"/>
    <w:rsid w:val="000D5F3F"/>
    <w:rsid w:val="000E2DCE"/>
    <w:rsid w:val="000E387A"/>
    <w:rsid w:val="000E3EDA"/>
    <w:rsid w:val="000E70FC"/>
    <w:rsid w:val="000F009B"/>
    <w:rsid w:val="000F44AC"/>
    <w:rsid w:val="000F5336"/>
    <w:rsid w:val="0010053D"/>
    <w:rsid w:val="001025A6"/>
    <w:rsid w:val="001038D7"/>
    <w:rsid w:val="001050DC"/>
    <w:rsid w:val="00110EEA"/>
    <w:rsid w:val="0013399E"/>
    <w:rsid w:val="001500E3"/>
    <w:rsid w:val="001658F8"/>
    <w:rsid w:val="00170FD2"/>
    <w:rsid w:val="0018588B"/>
    <w:rsid w:val="00186CD2"/>
    <w:rsid w:val="00187B94"/>
    <w:rsid w:val="001A09F4"/>
    <w:rsid w:val="001D1048"/>
    <w:rsid w:val="001D2CE2"/>
    <w:rsid w:val="001D6C0E"/>
    <w:rsid w:val="001E055A"/>
    <w:rsid w:val="001F5EBC"/>
    <w:rsid w:val="001F7A20"/>
    <w:rsid w:val="00214127"/>
    <w:rsid w:val="00220D3F"/>
    <w:rsid w:val="00224FE1"/>
    <w:rsid w:val="002313F2"/>
    <w:rsid w:val="00231BBB"/>
    <w:rsid w:val="002422F5"/>
    <w:rsid w:val="00244F9E"/>
    <w:rsid w:val="002453BF"/>
    <w:rsid w:val="00245600"/>
    <w:rsid w:val="00293FFF"/>
    <w:rsid w:val="002974F9"/>
    <w:rsid w:val="002A4308"/>
    <w:rsid w:val="002C14F8"/>
    <w:rsid w:val="002C1C05"/>
    <w:rsid w:val="002D09F4"/>
    <w:rsid w:val="002D1E52"/>
    <w:rsid w:val="002D2846"/>
    <w:rsid w:val="002D2DFB"/>
    <w:rsid w:val="0032081B"/>
    <w:rsid w:val="00326669"/>
    <w:rsid w:val="00341957"/>
    <w:rsid w:val="003422CB"/>
    <w:rsid w:val="00346EF4"/>
    <w:rsid w:val="00347237"/>
    <w:rsid w:val="00351FC3"/>
    <w:rsid w:val="00354547"/>
    <w:rsid w:val="00355395"/>
    <w:rsid w:val="00363285"/>
    <w:rsid w:val="00363814"/>
    <w:rsid w:val="00375455"/>
    <w:rsid w:val="00375552"/>
    <w:rsid w:val="00391764"/>
    <w:rsid w:val="003C7622"/>
    <w:rsid w:val="003D473F"/>
    <w:rsid w:val="003E1B7D"/>
    <w:rsid w:val="003E3CD3"/>
    <w:rsid w:val="0041115C"/>
    <w:rsid w:val="004162EE"/>
    <w:rsid w:val="00423538"/>
    <w:rsid w:val="00423CF5"/>
    <w:rsid w:val="00427BC9"/>
    <w:rsid w:val="00436D7B"/>
    <w:rsid w:val="004420A0"/>
    <w:rsid w:val="00452099"/>
    <w:rsid w:val="00452FF7"/>
    <w:rsid w:val="00456D04"/>
    <w:rsid w:val="00464655"/>
    <w:rsid w:val="00467ACD"/>
    <w:rsid w:val="0047284C"/>
    <w:rsid w:val="004767C6"/>
    <w:rsid w:val="00490D74"/>
    <w:rsid w:val="004A3A11"/>
    <w:rsid w:val="004A4A73"/>
    <w:rsid w:val="004A767C"/>
    <w:rsid w:val="004C2E8D"/>
    <w:rsid w:val="004C6A3D"/>
    <w:rsid w:val="004D26F0"/>
    <w:rsid w:val="004D4885"/>
    <w:rsid w:val="004E2B7F"/>
    <w:rsid w:val="0051255E"/>
    <w:rsid w:val="00515DD1"/>
    <w:rsid w:val="005175EF"/>
    <w:rsid w:val="00521622"/>
    <w:rsid w:val="00534852"/>
    <w:rsid w:val="00551D43"/>
    <w:rsid w:val="0055348C"/>
    <w:rsid w:val="0055421A"/>
    <w:rsid w:val="00555EFF"/>
    <w:rsid w:val="0056098D"/>
    <w:rsid w:val="0056255B"/>
    <w:rsid w:val="005632F6"/>
    <w:rsid w:val="00564B51"/>
    <w:rsid w:val="005758AC"/>
    <w:rsid w:val="00577648"/>
    <w:rsid w:val="00591C47"/>
    <w:rsid w:val="005B7197"/>
    <w:rsid w:val="005C05D8"/>
    <w:rsid w:val="005C3CCA"/>
    <w:rsid w:val="00612160"/>
    <w:rsid w:val="006307F7"/>
    <w:rsid w:val="006355C4"/>
    <w:rsid w:val="006402BA"/>
    <w:rsid w:val="00642231"/>
    <w:rsid w:val="0064403D"/>
    <w:rsid w:val="006476BF"/>
    <w:rsid w:val="006506B3"/>
    <w:rsid w:val="00652E4F"/>
    <w:rsid w:val="00656A50"/>
    <w:rsid w:val="006759DE"/>
    <w:rsid w:val="00680661"/>
    <w:rsid w:val="00686432"/>
    <w:rsid w:val="006906EF"/>
    <w:rsid w:val="00690D99"/>
    <w:rsid w:val="006944EE"/>
    <w:rsid w:val="006A21B8"/>
    <w:rsid w:val="006B0194"/>
    <w:rsid w:val="006B1117"/>
    <w:rsid w:val="006C4A7E"/>
    <w:rsid w:val="006C59F7"/>
    <w:rsid w:val="006C635F"/>
    <w:rsid w:val="006C6E9B"/>
    <w:rsid w:val="006D252B"/>
    <w:rsid w:val="006D6603"/>
    <w:rsid w:val="006D6F7B"/>
    <w:rsid w:val="006D7B02"/>
    <w:rsid w:val="006F17F8"/>
    <w:rsid w:val="006F2385"/>
    <w:rsid w:val="007027DA"/>
    <w:rsid w:val="00711A23"/>
    <w:rsid w:val="00715E23"/>
    <w:rsid w:val="0071677E"/>
    <w:rsid w:val="0072006E"/>
    <w:rsid w:val="00737CD3"/>
    <w:rsid w:val="00743E6B"/>
    <w:rsid w:val="007444A1"/>
    <w:rsid w:val="007672B6"/>
    <w:rsid w:val="00787D53"/>
    <w:rsid w:val="00790C15"/>
    <w:rsid w:val="007A5640"/>
    <w:rsid w:val="007B414C"/>
    <w:rsid w:val="007C42C2"/>
    <w:rsid w:val="007C7333"/>
    <w:rsid w:val="007E06E0"/>
    <w:rsid w:val="007E6E2A"/>
    <w:rsid w:val="00805F9D"/>
    <w:rsid w:val="00812707"/>
    <w:rsid w:val="008128FC"/>
    <w:rsid w:val="00813826"/>
    <w:rsid w:val="00821174"/>
    <w:rsid w:val="008228FD"/>
    <w:rsid w:val="0083038C"/>
    <w:rsid w:val="00830821"/>
    <w:rsid w:val="00842069"/>
    <w:rsid w:val="0084502C"/>
    <w:rsid w:val="00847303"/>
    <w:rsid w:val="0084769D"/>
    <w:rsid w:val="00854D52"/>
    <w:rsid w:val="00864CA6"/>
    <w:rsid w:val="00871800"/>
    <w:rsid w:val="00872F0D"/>
    <w:rsid w:val="0088399D"/>
    <w:rsid w:val="008913AC"/>
    <w:rsid w:val="00895439"/>
    <w:rsid w:val="008B54B5"/>
    <w:rsid w:val="008E1B07"/>
    <w:rsid w:val="008F034B"/>
    <w:rsid w:val="00901FF8"/>
    <w:rsid w:val="00934C12"/>
    <w:rsid w:val="00944E72"/>
    <w:rsid w:val="00960C6A"/>
    <w:rsid w:val="009770DC"/>
    <w:rsid w:val="00985F1B"/>
    <w:rsid w:val="009905AF"/>
    <w:rsid w:val="009A282A"/>
    <w:rsid w:val="009E1791"/>
    <w:rsid w:val="009E7059"/>
    <w:rsid w:val="00A05348"/>
    <w:rsid w:val="00A1740A"/>
    <w:rsid w:val="00A25434"/>
    <w:rsid w:val="00A26657"/>
    <w:rsid w:val="00A273E1"/>
    <w:rsid w:val="00A27607"/>
    <w:rsid w:val="00A36AF6"/>
    <w:rsid w:val="00A443FB"/>
    <w:rsid w:val="00A55FC7"/>
    <w:rsid w:val="00A609AB"/>
    <w:rsid w:val="00A74235"/>
    <w:rsid w:val="00A77909"/>
    <w:rsid w:val="00A802C9"/>
    <w:rsid w:val="00A81313"/>
    <w:rsid w:val="00A94430"/>
    <w:rsid w:val="00AA5F6B"/>
    <w:rsid w:val="00AA7136"/>
    <w:rsid w:val="00AB485E"/>
    <w:rsid w:val="00AB56EB"/>
    <w:rsid w:val="00AC0EFB"/>
    <w:rsid w:val="00AC497C"/>
    <w:rsid w:val="00AC570D"/>
    <w:rsid w:val="00AC7453"/>
    <w:rsid w:val="00AD5B9B"/>
    <w:rsid w:val="00AE1535"/>
    <w:rsid w:val="00B0585D"/>
    <w:rsid w:val="00B1083A"/>
    <w:rsid w:val="00B10BAD"/>
    <w:rsid w:val="00B17690"/>
    <w:rsid w:val="00B24EB4"/>
    <w:rsid w:val="00B327EB"/>
    <w:rsid w:val="00B43797"/>
    <w:rsid w:val="00B4432C"/>
    <w:rsid w:val="00B55EAE"/>
    <w:rsid w:val="00B5603E"/>
    <w:rsid w:val="00B56788"/>
    <w:rsid w:val="00B64274"/>
    <w:rsid w:val="00B715F8"/>
    <w:rsid w:val="00B7410A"/>
    <w:rsid w:val="00B75703"/>
    <w:rsid w:val="00B9122B"/>
    <w:rsid w:val="00BA42A8"/>
    <w:rsid w:val="00BC7560"/>
    <w:rsid w:val="00BE57EE"/>
    <w:rsid w:val="00C02D01"/>
    <w:rsid w:val="00C106E6"/>
    <w:rsid w:val="00C1626F"/>
    <w:rsid w:val="00C20CDA"/>
    <w:rsid w:val="00C23C21"/>
    <w:rsid w:val="00C25B28"/>
    <w:rsid w:val="00C25CF2"/>
    <w:rsid w:val="00C378F6"/>
    <w:rsid w:val="00C46778"/>
    <w:rsid w:val="00C51CAA"/>
    <w:rsid w:val="00C6178D"/>
    <w:rsid w:val="00C64609"/>
    <w:rsid w:val="00C74C7E"/>
    <w:rsid w:val="00C80758"/>
    <w:rsid w:val="00C845D6"/>
    <w:rsid w:val="00C911A7"/>
    <w:rsid w:val="00CB3C82"/>
    <w:rsid w:val="00CB3CD4"/>
    <w:rsid w:val="00CB4223"/>
    <w:rsid w:val="00CD20F2"/>
    <w:rsid w:val="00CD32E5"/>
    <w:rsid w:val="00CF37B4"/>
    <w:rsid w:val="00D00846"/>
    <w:rsid w:val="00D23AD7"/>
    <w:rsid w:val="00D32663"/>
    <w:rsid w:val="00D44B60"/>
    <w:rsid w:val="00D46A7F"/>
    <w:rsid w:val="00D721A0"/>
    <w:rsid w:val="00D74068"/>
    <w:rsid w:val="00D8251C"/>
    <w:rsid w:val="00D82F1A"/>
    <w:rsid w:val="00DA4495"/>
    <w:rsid w:val="00DB32FD"/>
    <w:rsid w:val="00DB67F1"/>
    <w:rsid w:val="00DC1572"/>
    <w:rsid w:val="00DC43C6"/>
    <w:rsid w:val="00DC7D68"/>
    <w:rsid w:val="00DD0514"/>
    <w:rsid w:val="00DD5630"/>
    <w:rsid w:val="00DD6DDD"/>
    <w:rsid w:val="00DE57F5"/>
    <w:rsid w:val="00DF7D20"/>
    <w:rsid w:val="00E0559F"/>
    <w:rsid w:val="00E07F81"/>
    <w:rsid w:val="00E1092A"/>
    <w:rsid w:val="00E16C1E"/>
    <w:rsid w:val="00E25CBE"/>
    <w:rsid w:val="00E31D37"/>
    <w:rsid w:val="00E33FB2"/>
    <w:rsid w:val="00E52AEC"/>
    <w:rsid w:val="00E627B5"/>
    <w:rsid w:val="00E63C9B"/>
    <w:rsid w:val="00E65D4C"/>
    <w:rsid w:val="00E676E7"/>
    <w:rsid w:val="00E87FE6"/>
    <w:rsid w:val="00E97DC6"/>
    <w:rsid w:val="00EA03A8"/>
    <w:rsid w:val="00EA07C0"/>
    <w:rsid w:val="00EB162C"/>
    <w:rsid w:val="00EB25B2"/>
    <w:rsid w:val="00EB3A9A"/>
    <w:rsid w:val="00EB4890"/>
    <w:rsid w:val="00ED005F"/>
    <w:rsid w:val="00ED23F4"/>
    <w:rsid w:val="00ED2C04"/>
    <w:rsid w:val="00EF08E3"/>
    <w:rsid w:val="00EF631F"/>
    <w:rsid w:val="00F0193C"/>
    <w:rsid w:val="00F076B8"/>
    <w:rsid w:val="00F20072"/>
    <w:rsid w:val="00F322C0"/>
    <w:rsid w:val="00F3325D"/>
    <w:rsid w:val="00F3400D"/>
    <w:rsid w:val="00F44242"/>
    <w:rsid w:val="00F5256C"/>
    <w:rsid w:val="00F601B8"/>
    <w:rsid w:val="00F95C96"/>
    <w:rsid w:val="00FA2F21"/>
    <w:rsid w:val="00FA7A11"/>
    <w:rsid w:val="00FD3631"/>
    <w:rsid w:val="00FD5330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1FECFE2"/>
  <w15:docId w15:val="{3B4C0457-7936-4B2A-A6A5-2A9EFE2C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4B"/>
  </w:style>
  <w:style w:type="paragraph" w:styleId="Footer">
    <w:name w:val="footer"/>
    <w:basedOn w:val="Normal"/>
    <w:link w:val="FooterChar"/>
    <w:uiPriority w:val="99"/>
    <w:unhideWhenUsed/>
    <w:rsid w:val="008F0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4B"/>
  </w:style>
  <w:style w:type="character" w:styleId="Hyperlink">
    <w:name w:val="Hyperlink"/>
    <w:basedOn w:val="DefaultParagraphFont"/>
    <w:uiPriority w:val="99"/>
    <w:unhideWhenUsed/>
    <w:rsid w:val="008F034B"/>
    <w:rPr>
      <w:color w:val="0000FF" w:themeColor="hyperlink"/>
      <w:u w:val="single"/>
    </w:rPr>
  </w:style>
  <w:style w:type="paragraph" w:styleId="NoSpacing">
    <w:name w:val="No Spacing"/>
    <w:qFormat/>
    <w:rsid w:val="0064223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E2B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3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545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5CB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cid:11D6C2E7-D435-4519-BFB6-6A94C28AFBBB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ocr.org.uk/qualifications/gcse/classical-greek-j292-from-2016/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e/dKiNE9k31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mediategreekcert.com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asl@wincoll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hestercolleg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ae4c8a6-3095-40e0-8e87-4c6e386bd804" xsi:nil="true"/>
    <TeamsChannelId xmlns="dae4c8a6-3095-40e0-8e87-4c6e386bd804" xsi:nil="true"/>
    <Invited_Teachers xmlns="dae4c8a6-3095-40e0-8e87-4c6e386bd804" xsi:nil="true"/>
    <IsNotebookLocked xmlns="dae4c8a6-3095-40e0-8e87-4c6e386bd804" xsi:nil="true"/>
    <TaxCatchAll xmlns="40e0f935-be52-4793-83f6-580b61ea6ac4" xsi:nil="true"/>
    <Student_Groups xmlns="dae4c8a6-3095-40e0-8e87-4c6e386bd804">
      <UserInfo>
        <DisplayName/>
        <AccountId xsi:nil="true"/>
        <AccountType/>
      </UserInfo>
    </Student_Groups>
    <Distribution_Groups xmlns="dae4c8a6-3095-40e0-8e87-4c6e386bd804" xsi:nil="true"/>
    <Math_Settings xmlns="dae4c8a6-3095-40e0-8e87-4c6e386bd804" xsi:nil="true"/>
    <Templates xmlns="dae4c8a6-3095-40e0-8e87-4c6e386bd804" xsi:nil="true"/>
    <Students xmlns="dae4c8a6-3095-40e0-8e87-4c6e386bd804">
      <UserInfo>
        <DisplayName/>
        <AccountId xsi:nil="true"/>
        <AccountType/>
      </UserInfo>
    </Students>
    <Has_Teacher_Only_SectionGroup xmlns="dae4c8a6-3095-40e0-8e87-4c6e386bd804" xsi:nil="true"/>
    <LMS_Mappings xmlns="dae4c8a6-3095-40e0-8e87-4c6e386bd804" xsi:nil="true"/>
    <FolderType xmlns="dae4c8a6-3095-40e0-8e87-4c6e386bd804" xsi:nil="true"/>
    <Teachers xmlns="dae4c8a6-3095-40e0-8e87-4c6e386bd804">
      <UserInfo>
        <DisplayName/>
        <AccountId xsi:nil="true"/>
        <AccountType/>
      </UserInfo>
    </Teachers>
    <lcf76f155ced4ddcb4097134ff3c332f xmlns="dae4c8a6-3095-40e0-8e87-4c6e386bd804">
      <Terms xmlns="http://schemas.microsoft.com/office/infopath/2007/PartnerControls"/>
    </lcf76f155ced4ddcb4097134ff3c332f>
    <Self_Registration_Enabled xmlns="dae4c8a6-3095-40e0-8e87-4c6e386bd804" xsi:nil="true"/>
    <DefaultSectionNames xmlns="dae4c8a6-3095-40e0-8e87-4c6e386bd804" xsi:nil="true"/>
    <Is_Collaboration_Space_Locked xmlns="dae4c8a6-3095-40e0-8e87-4c6e386bd804" xsi:nil="true"/>
    <Teams_Channel_Section_Location xmlns="dae4c8a6-3095-40e0-8e87-4c6e386bd804" xsi:nil="true"/>
    <NotebookType xmlns="dae4c8a6-3095-40e0-8e87-4c6e386bd804" xsi:nil="true"/>
    <Invited_Students xmlns="dae4c8a6-3095-40e0-8e87-4c6e386bd804" xsi:nil="true"/>
    <CultureName xmlns="dae4c8a6-3095-40e0-8e87-4c6e386bd804" xsi:nil="true"/>
    <Owner xmlns="dae4c8a6-3095-40e0-8e87-4c6e386bd804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DBB0CA2AAC8488270E64E9B65DA99" ma:contentTypeVersion="39" ma:contentTypeDescription="Create a new document." ma:contentTypeScope="" ma:versionID="5f0196db121c25251200171f40e47faf">
  <xsd:schema xmlns:xsd="http://www.w3.org/2001/XMLSchema" xmlns:xs="http://www.w3.org/2001/XMLSchema" xmlns:p="http://schemas.microsoft.com/office/2006/metadata/properties" xmlns:ns2="dae4c8a6-3095-40e0-8e87-4c6e386bd804" xmlns:ns3="40e0f935-be52-4793-83f6-580b61ea6ac4" targetNamespace="http://schemas.microsoft.com/office/2006/metadata/properties" ma:root="true" ma:fieldsID="9c4abcc536ca257aa2808a52abb837f7" ns2:_="" ns3:_="">
    <xsd:import namespace="dae4c8a6-3095-40e0-8e87-4c6e386bd804"/>
    <xsd:import namespace="40e0f935-be52-4793-83f6-580b61ea6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4c8a6-3095-40e0-8e87-4c6e386bd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8df176ec-4b62-45c7-ae99-10caa3bd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f935-be52-4793-83f6-580b61ea6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5d5e37cd-dfd6-415c-a80f-45228f09df1e}" ma:internalName="TaxCatchAll" ma:showField="CatchAllData" ma:web="40e0f935-be52-4793-83f6-580b61ea6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342E-8533-4D8B-8CBF-1F42041AC9B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8f3489a1-cff7-440f-8db3-ad7ec309560c"/>
    <ds:schemaRef ds:uri="72e75c38-5272-4a92-bac4-271ada389df3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D130002-1FCE-4277-ACC7-0C8CD5478012}"/>
</file>

<file path=customXml/itemProps3.xml><?xml version="1.0" encoding="utf-8"?>
<ds:datastoreItem xmlns:ds="http://schemas.openxmlformats.org/officeDocument/2006/customXml" ds:itemID="{5829ADB2-3445-4F74-8C50-5FF3A1E16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A0CF4C-0D79-4A5D-9679-86A393670DA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efd2e8e-492d-42d4-90fb-d08326d3ddca}" enabled="0" method="" siteId="{aefd2e8e-492d-42d4-90fb-d08326d3dd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College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Wright</dc:creator>
  <cp:lastModifiedBy>Lewis, Edmund</cp:lastModifiedBy>
  <cp:revision>18</cp:revision>
  <cp:lastPrinted>2022-01-10T16:46:00Z</cp:lastPrinted>
  <dcterms:created xsi:type="dcterms:W3CDTF">2024-06-04T15:55:00Z</dcterms:created>
  <dcterms:modified xsi:type="dcterms:W3CDTF">2024-06-05T13:26:00Z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0x010100DFD7A43FB0845B4B91B9D225BFB63795</vt:lpwstr>
  </property>
</Properties>
</file>